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CA" w:rsidRPr="00C71496" w:rsidRDefault="00C71496" w:rsidP="00C71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49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71496" w:rsidRPr="00C71496" w:rsidRDefault="00C71496" w:rsidP="00C71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496">
        <w:rPr>
          <w:rFonts w:ascii="Times New Roman" w:hAnsi="Times New Roman" w:cs="Times New Roman"/>
          <w:b/>
          <w:sz w:val="28"/>
          <w:szCs w:val="28"/>
        </w:rPr>
        <w:t>СУСАНИНСКОГО СЕЛЬСКОГО ПОСЕЛЕНИЯ</w:t>
      </w:r>
    </w:p>
    <w:p w:rsidR="00C71496" w:rsidRPr="00C71496" w:rsidRDefault="00C71496" w:rsidP="00C71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496">
        <w:rPr>
          <w:rFonts w:ascii="Times New Roman" w:hAnsi="Times New Roman" w:cs="Times New Roman"/>
          <w:b/>
          <w:sz w:val="28"/>
          <w:szCs w:val="28"/>
        </w:rPr>
        <w:t xml:space="preserve">УЛЬЧСКОГО МУНИЦИПАЛЬНОГО РАЙОНА </w:t>
      </w:r>
    </w:p>
    <w:p w:rsidR="00C71496" w:rsidRPr="00C71496" w:rsidRDefault="00C71496" w:rsidP="00C71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496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C71496" w:rsidRPr="00C71496" w:rsidRDefault="00C71496" w:rsidP="00C71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496" w:rsidRPr="00C71496" w:rsidRDefault="00C71496" w:rsidP="00C71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49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71496" w:rsidRDefault="00C71496" w:rsidP="00C71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06.05. 2014                                                                                                   №32</w:t>
      </w:r>
    </w:p>
    <w:p w:rsidR="00C71496" w:rsidRDefault="00C71496" w:rsidP="00C71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496" w:rsidRDefault="00C71496" w:rsidP="00C71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индекса максимального изменения размера  оплаты 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коммунальные услуги Сусанинского сельского поселения Ульчского муниципального района Хабаровского края на 2014 год.</w:t>
      </w:r>
    </w:p>
    <w:p w:rsidR="00C71496" w:rsidRDefault="00C71496" w:rsidP="00C71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496" w:rsidRDefault="00C71496" w:rsidP="00C71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 исполнение Федерального закона Российской Федерации от 28.12. 2013 №417-ФЗ «О внесении изменения в Жилищный кодекс Российской Федерации и отдельные законодательные акты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Ф» по введению механизма ограничений темпов роста вносимые платы граждан за коммунальные услуги Совет депутатов Сусанинского сельского поселения Ульчского муниципального района </w:t>
      </w:r>
    </w:p>
    <w:p w:rsidR="00C71496" w:rsidRDefault="00C71496" w:rsidP="00C71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6145E" w:rsidRDefault="00F6145E" w:rsidP="00C71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1.Установить с 01.07. 2014 года индекс изменения размера платы граждан за коммунальные услуги по Сусанинскому сельскому поселению Ульчского муниципального района Хабаровского края – 9%.</w:t>
      </w:r>
    </w:p>
    <w:p w:rsidR="00F6145E" w:rsidRDefault="00F6145E" w:rsidP="00C71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2.Опубликовать настоящее решение в информационном листке «Сусанинский вестник».</w:t>
      </w:r>
    </w:p>
    <w:p w:rsidR="00F6145E" w:rsidRDefault="00F6145E" w:rsidP="00C71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специалиста администрации – Авдякову О.Л.</w:t>
      </w:r>
    </w:p>
    <w:p w:rsidR="00F6145E" w:rsidRDefault="00F6145E" w:rsidP="00C71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4.Решение вступает в силу после его официального опубликования.</w:t>
      </w:r>
    </w:p>
    <w:p w:rsidR="00F6145E" w:rsidRDefault="00F6145E" w:rsidP="00C71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145E" w:rsidRDefault="00F6145E" w:rsidP="00C71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145E" w:rsidRDefault="00F6145E" w:rsidP="00C71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145E" w:rsidRDefault="00F6145E" w:rsidP="00C71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Сусанинского сельского поселения</w:t>
      </w:r>
    </w:p>
    <w:p w:rsidR="00F6145E" w:rsidRDefault="00F6145E" w:rsidP="00C71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Ульчского муниципального района:                                             Л.Н. Чурбаш</w:t>
      </w:r>
    </w:p>
    <w:p w:rsidR="00F6145E" w:rsidRDefault="00F6145E" w:rsidP="00C71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145E" w:rsidRDefault="00F6145E" w:rsidP="00C71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6145E" w:rsidRDefault="00F6145E" w:rsidP="00C71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Сусанинского сельского поселения</w:t>
      </w:r>
    </w:p>
    <w:p w:rsidR="00F6145E" w:rsidRPr="00C71496" w:rsidRDefault="00F6145E" w:rsidP="00C71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Ульчского муниципального района:                                          М.Н. Хлопова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sectPr w:rsidR="00F6145E" w:rsidRPr="00C7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85"/>
    <w:rsid w:val="005E6E85"/>
    <w:rsid w:val="006F29CA"/>
    <w:rsid w:val="00712855"/>
    <w:rsid w:val="00C71496"/>
    <w:rsid w:val="00C93559"/>
    <w:rsid w:val="00F6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5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5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2014-06-23T03:08:00Z</dcterms:created>
  <dcterms:modified xsi:type="dcterms:W3CDTF">2014-06-23T04:29:00Z</dcterms:modified>
</cp:coreProperties>
</file>