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36" w:rsidRPr="00D54106" w:rsidRDefault="00EA6D36" w:rsidP="00EA6D36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54106">
        <w:rPr>
          <w:rFonts w:eastAsiaTheme="minorHAnsi"/>
          <w:b/>
          <w:sz w:val="28"/>
          <w:szCs w:val="28"/>
          <w:lang w:eastAsia="en-US"/>
        </w:rPr>
        <w:t>СОВЕТ ДЕПУТАТОВ</w:t>
      </w:r>
    </w:p>
    <w:p w:rsidR="00EA6D36" w:rsidRPr="00D54106" w:rsidRDefault="00EA6D36" w:rsidP="00EA6D36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54106">
        <w:rPr>
          <w:rFonts w:eastAsiaTheme="minorHAnsi"/>
          <w:b/>
          <w:sz w:val="28"/>
          <w:szCs w:val="28"/>
          <w:lang w:eastAsia="en-US"/>
        </w:rPr>
        <w:t xml:space="preserve"> СУСАНИНСКОГО СЕЛЬСКОГО ПОСЕЛЕНИЯ</w:t>
      </w:r>
    </w:p>
    <w:p w:rsidR="00EA6D36" w:rsidRPr="00D54106" w:rsidRDefault="00EA6D36" w:rsidP="00EA6D36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54106">
        <w:rPr>
          <w:rFonts w:eastAsiaTheme="minorHAnsi"/>
          <w:b/>
          <w:sz w:val="28"/>
          <w:szCs w:val="28"/>
          <w:lang w:eastAsia="en-US"/>
        </w:rPr>
        <w:t>Ульчского муниципального района</w:t>
      </w:r>
    </w:p>
    <w:p w:rsidR="00EA6D36" w:rsidRPr="00D54106" w:rsidRDefault="00EA6D36" w:rsidP="00EA6D36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54106">
        <w:rPr>
          <w:rFonts w:eastAsiaTheme="minorHAnsi"/>
          <w:b/>
          <w:sz w:val="28"/>
          <w:szCs w:val="28"/>
          <w:lang w:eastAsia="en-US"/>
        </w:rPr>
        <w:t xml:space="preserve"> Хабаровского края</w:t>
      </w:r>
    </w:p>
    <w:p w:rsidR="00EA6D36" w:rsidRPr="00D54106" w:rsidRDefault="00EA6D36" w:rsidP="00EA6D36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54106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EA6D36" w:rsidRPr="00D54106" w:rsidRDefault="00EA6D36" w:rsidP="00EA6D36">
      <w:pPr>
        <w:spacing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</w:p>
    <w:p w:rsidR="00EA6D36" w:rsidRPr="00D54106" w:rsidRDefault="00EA6D36" w:rsidP="00EA6D36">
      <w:pPr>
        <w:spacing w:line="259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19.11.2018 № 64</w:t>
      </w:r>
    </w:p>
    <w:p w:rsidR="00EA6D36" w:rsidRPr="00D54106" w:rsidRDefault="00EA6D36" w:rsidP="00EA6D36">
      <w:pPr>
        <w:spacing w:line="259" w:lineRule="auto"/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D54106">
        <w:rPr>
          <w:rFonts w:eastAsiaTheme="minorHAnsi"/>
          <w:b/>
          <w:sz w:val="20"/>
          <w:szCs w:val="20"/>
          <w:lang w:eastAsia="en-US"/>
        </w:rPr>
        <w:t>с. Сусанино</w:t>
      </w:r>
    </w:p>
    <w:p w:rsidR="00EA6D36" w:rsidRPr="00D54106" w:rsidRDefault="00EA6D36" w:rsidP="00EA6D36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A6D36" w:rsidRPr="00686B63" w:rsidRDefault="00EA6D36" w:rsidP="00EA6D36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4106">
        <w:rPr>
          <w:rFonts w:eastAsiaTheme="minorHAnsi"/>
          <w:sz w:val="28"/>
          <w:szCs w:val="28"/>
          <w:lang w:eastAsia="en-US"/>
        </w:rPr>
        <w:t>О внесении изменений в Устав Сусанинского сельского поселения Ульчского муниципального района Хабаровского края</w:t>
      </w:r>
    </w:p>
    <w:p w:rsidR="00EA6D36" w:rsidRDefault="00EA6D36" w:rsidP="00EA6D36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EA6D36" w:rsidRPr="00D54106" w:rsidRDefault="00EA6D36" w:rsidP="00EA6D36">
      <w:pPr>
        <w:spacing w:line="259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EA6D36" w:rsidRDefault="00EA6D36" w:rsidP="00EA6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Сусанинского сельского поселения Ульчского муниципального района Хабаровского края в соответствии с Федеральным законом от 03.04.2018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Федеральным законом от 03.08.2018 № 307 – 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</w:p>
    <w:p w:rsidR="00EA6D36" w:rsidRDefault="00EA6D36" w:rsidP="00EA6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B26AD7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:rsidR="00EA6D36" w:rsidRDefault="00EA6D36" w:rsidP="00EA6D3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A6D36" w:rsidRPr="00686B63" w:rsidRDefault="00EA6D36" w:rsidP="00EA6D3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6B63">
        <w:rPr>
          <w:rFonts w:eastAsiaTheme="minorHAnsi"/>
          <w:sz w:val="28"/>
          <w:szCs w:val="28"/>
          <w:lang w:eastAsia="en-US"/>
        </w:rPr>
        <w:t xml:space="preserve">1. Принять изменения в Устав Сусанинского сельского поселения 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от 31.05.2005 № 1 (зарегистрирован постановлением Законодательной Думы Хабаровского края от 29.06.2005 № 2231), согласно </w:t>
      </w:r>
      <w:proofErr w:type="gramStart"/>
      <w:r w:rsidRPr="00686B63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686B63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EA6D36" w:rsidRPr="00686B63" w:rsidRDefault="00EA6D36" w:rsidP="00EA6D36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6B63">
        <w:rPr>
          <w:rFonts w:eastAsiaTheme="minorHAnsi"/>
          <w:sz w:val="28"/>
          <w:szCs w:val="28"/>
          <w:lang w:eastAsia="en-US"/>
        </w:rPr>
        <w:t xml:space="preserve"> 2. Обеспечить направление настоящего решения в 15 -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EA6D36" w:rsidRPr="00686B63" w:rsidRDefault="00EA6D36" w:rsidP="00EA6D36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6B63">
        <w:rPr>
          <w:rFonts w:eastAsiaTheme="minorHAnsi"/>
          <w:sz w:val="28"/>
          <w:szCs w:val="28"/>
          <w:lang w:eastAsia="en-US"/>
        </w:rPr>
        <w:t xml:space="preserve"> 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</w:t>
      </w:r>
      <w:r w:rsidRPr="00686B63">
        <w:rPr>
          <w:rFonts w:eastAsiaTheme="minorHAnsi"/>
          <w:sz w:val="28"/>
          <w:szCs w:val="28"/>
          <w:lang w:eastAsia="en-US"/>
        </w:rPr>
        <w:lastRenderedPageBreak/>
        <w:t>Министерства юстиции Российской Федерации по Хабаровскому краю и Еврейской автономной области.</w:t>
      </w:r>
    </w:p>
    <w:p w:rsidR="00EA6D36" w:rsidRPr="00686B63" w:rsidRDefault="00EA6D36" w:rsidP="00EA6D36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6B63">
        <w:rPr>
          <w:rFonts w:eastAsiaTheme="minorHAnsi"/>
          <w:sz w:val="28"/>
          <w:szCs w:val="28"/>
          <w:lang w:eastAsia="en-US"/>
        </w:rPr>
        <w:t xml:space="preserve"> 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бюллетене Сусанинского сельского поселения Ульчского муниципального района Хабаровского края.</w:t>
      </w:r>
    </w:p>
    <w:p w:rsidR="00EA6D36" w:rsidRDefault="00EA6D36" w:rsidP="00EA6D36">
      <w:pPr>
        <w:spacing w:line="259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6D36" w:rsidRDefault="00EA6D36" w:rsidP="00EA6D36">
      <w:pPr>
        <w:spacing w:line="259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6D36" w:rsidRPr="00686B63" w:rsidRDefault="00EA6D36" w:rsidP="00EA6D36">
      <w:pPr>
        <w:spacing w:line="259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57FD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Сусанинского </w:t>
      </w:r>
      <w:r w:rsidRPr="00557FD0">
        <w:rPr>
          <w:sz w:val="28"/>
          <w:szCs w:val="28"/>
        </w:rPr>
        <w:t>сельского поселения</w:t>
      </w:r>
    </w:p>
    <w:p w:rsidR="00EA6D36" w:rsidRPr="00557FD0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  <w:r w:rsidRPr="00557FD0">
        <w:rPr>
          <w:sz w:val="28"/>
          <w:szCs w:val="28"/>
        </w:rPr>
        <w:tab/>
      </w:r>
      <w:r w:rsidRPr="00557FD0">
        <w:rPr>
          <w:sz w:val="28"/>
          <w:szCs w:val="28"/>
        </w:rPr>
        <w:tab/>
      </w:r>
      <w:r w:rsidRPr="00557FD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Л.Н. Чурбаш</w:t>
      </w:r>
    </w:p>
    <w:p w:rsidR="00EA6D36" w:rsidRPr="00557FD0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57FD0">
        <w:rPr>
          <w:sz w:val="28"/>
          <w:szCs w:val="28"/>
        </w:rPr>
        <w:t>Председатель Совета де</w:t>
      </w:r>
      <w:r>
        <w:rPr>
          <w:sz w:val="28"/>
          <w:szCs w:val="28"/>
        </w:rPr>
        <w:t>путатов</w:t>
      </w: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Сусанинского </w:t>
      </w:r>
      <w:r w:rsidRPr="00557FD0">
        <w:rPr>
          <w:sz w:val="28"/>
          <w:szCs w:val="28"/>
        </w:rPr>
        <w:t>сельского поселения</w:t>
      </w: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  <w:r w:rsidRPr="00557F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В.Л. Свистков </w:t>
      </w: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EA6D36" w:rsidRPr="00557FD0" w:rsidRDefault="00EA6D36" w:rsidP="00EA6D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A6D36" w:rsidRPr="00B8237D" w:rsidRDefault="00EA6D36" w:rsidP="00EA6D36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A6D36" w:rsidRPr="00B8237D" w:rsidRDefault="00EA6D36" w:rsidP="00EA6D36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>к решению Совета депутатов</w:t>
      </w:r>
    </w:p>
    <w:p w:rsidR="00EA6D36" w:rsidRPr="00B8237D" w:rsidRDefault="00EA6D36" w:rsidP="00EA6D36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 xml:space="preserve">Сусанинского сельского поселения </w:t>
      </w:r>
    </w:p>
    <w:p w:rsidR="00EA6D36" w:rsidRDefault="00EA6D36" w:rsidP="00EA6D36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19.11.2018</w:t>
      </w:r>
      <w:r w:rsidRPr="00B8237D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64</w:t>
      </w: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A6D36" w:rsidRPr="00B8237D" w:rsidRDefault="00EA6D36" w:rsidP="00EA6D36">
      <w:pPr>
        <w:jc w:val="center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EA6D36" w:rsidRPr="00B8237D" w:rsidRDefault="00EA6D36" w:rsidP="00EA6D36">
      <w:pPr>
        <w:jc w:val="center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A6D36" w:rsidRPr="00FF37AD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FF37AD">
        <w:rPr>
          <w:rFonts w:ascii="Times New Roman CYR" w:hAnsi="Times New Roman CYR" w:cs="Times New Roman CYR"/>
          <w:b/>
          <w:sz w:val="28"/>
          <w:szCs w:val="28"/>
        </w:rPr>
        <w:t>Часть 2 ст.35 (Вступление в силу муниципальных правовых актов) абзац второй после слов «вправе также использовать</w:t>
      </w:r>
      <w:proofErr w:type="gramStart"/>
      <w:r w:rsidRPr="00FF37AD">
        <w:rPr>
          <w:rFonts w:ascii="Times New Roman CYR" w:hAnsi="Times New Roman CYR" w:cs="Times New Roman CYR"/>
          <w:b/>
          <w:sz w:val="28"/>
          <w:szCs w:val="28"/>
        </w:rPr>
        <w:t xml:space="preserve"> ..</w:t>
      </w:r>
      <w:proofErr w:type="gramEnd"/>
      <w:r w:rsidRPr="00FF37AD">
        <w:rPr>
          <w:rFonts w:ascii="Times New Roman CYR" w:hAnsi="Times New Roman CYR" w:cs="Times New Roman CYR"/>
          <w:b/>
          <w:sz w:val="28"/>
          <w:szCs w:val="28"/>
        </w:rPr>
        <w:t>» следующего содержания:</w:t>
      </w:r>
    </w:p>
    <w:p w:rsidR="00EA6D36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«портал Минюста России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Нормативные  правовые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акты  в  Российской Федерации» 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FF37A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A814B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 w:rsidRPr="00A814B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//право 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минюст.рф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регстрация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качестве сетевого издания: Эл № ФС77-72471 от 05.03.2018).</w:t>
      </w:r>
    </w:p>
    <w:p w:rsidR="00EA6D36" w:rsidRPr="009277F3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Часть </w:t>
      </w:r>
      <w:proofErr w:type="gramStart"/>
      <w:r w:rsidRPr="009277F3">
        <w:rPr>
          <w:rFonts w:ascii="Times New Roman CYR" w:hAnsi="Times New Roman CYR" w:cs="Times New Roman CYR"/>
          <w:b/>
          <w:sz w:val="28"/>
          <w:szCs w:val="28"/>
        </w:rPr>
        <w:t>5  статьи</w:t>
      </w:r>
      <w:proofErr w:type="gramEnd"/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 61    (Вступление  в силу Устава  сельского поселения, решения о внесении изменений и (или) дополнений  в  Устав сельского поселения): изложить  в следующей  редакции: </w:t>
      </w:r>
    </w:p>
    <w:p w:rsidR="00EA6D36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«Устав  муниципального  образования, решение  о  внесении изменений  в  устав  муниципального  образования  подлежат  официальному  опубликованию (обнародования) после  их  государственной  регистрации и вступает  в  силу  после  их  официального  опубликования (обнародования) в учреждаемом  Советом  депутатов печатном  средстве  массой информации  или  других  средствах  массовой  информации и на  </w:t>
      </w:r>
      <w:r w:rsidRPr="00A442B7">
        <w:rPr>
          <w:rFonts w:ascii="Times New Roman CYR" w:hAnsi="Times New Roman CYR" w:cs="Times New Roman CYR"/>
          <w:b/>
          <w:sz w:val="28"/>
          <w:szCs w:val="28"/>
        </w:rPr>
        <w:t>портале Минюста  России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FF37A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A814B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 w:rsidRPr="00A814B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//право 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минюст.рф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регстрация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качестве сетевого издания: Эл № ФС77-72471 от 05.03.2018).</w:t>
      </w:r>
    </w:p>
    <w:p w:rsidR="00EA6D36" w:rsidRPr="009277F3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proofErr w:type="gramStart"/>
      <w:r w:rsidRPr="009277F3">
        <w:rPr>
          <w:rFonts w:ascii="Times New Roman CYR" w:hAnsi="Times New Roman CYR" w:cs="Times New Roman CYR"/>
          <w:b/>
          <w:sz w:val="28"/>
          <w:szCs w:val="28"/>
        </w:rPr>
        <w:t>Часть  1</w:t>
      </w:r>
      <w:proofErr w:type="gramEnd"/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  статьи  5.1 (Права  органов  местного самоуправления  сельского поселения  на решение  вопросов, не отнесенных  к вопросам  местного  значения  сельского поселения).</w:t>
      </w:r>
    </w:p>
    <w:p w:rsidR="00EA6D36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«17)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осуществление  мероприятий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по  защите  прав  потребителей, предусмотренных  Законом  Российской Федерации  от 7  февраля  1992  года  № 2300-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» О защите  прав  потребителей».».</w:t>
      </w:r>
    </w:p>
    <w:p w:rsidR="00EA6D36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Пункт 2 </w:t>
      </w:r>
      <w:r>
        <w:rPr>
          <w:rFonts w:ascii="Times New Roman CYR" w:hAnsi="Times New Roman CYR" w:cs="Times New Roman CYR"/>
          <w:b/>
          <w:sz w:val="28"/>
          <w:szCs w:val="28"/>
        </w:rPr>
        <w:t>части 9 статьи</w:t>
      </w:r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 23 (Депутат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Совета  депутатов) </w:t>
      </w:r>
      <w:r w:rsidRPr="009277F3">
        <w:rPr>
          <w:rFonts w:ascii="Times New Roman CYR" w:hAnsi="Times New Roman CYR" w:cs="Times New Roman CYR"/>
          <w:b/>
          <w:sz w:val="28"/>
          <w:szCs w:val="28"/>
        </w:rPr>
        <w:t>заменить словами</w:t>
      </w:r>
      <w:r>
        <w:rPr>
          <w:rFonts w:ascii="Times New Roman CYR" w:hAnsi="Times New Roman CYR" w:cs="Times New Roman CYR"/>
          <w:sz w:val="28"/>
          <w:szCs w:val="28"/>
        </w:rPr>
        <w:t xml:space="preserve">  «участия  на  безвозмездной  основе  в  деятельности  коллегиального  органа  организации  на  основании акта  Президента  Российской  Федерации или  Правительства  Российской  Федерации; представления  на  безвозмездной  основе  интересов  муниципального  образования в органах   управления  и  ревизионной  организации, учредителем (акционером, участником) который  является  муниципальное  образование,  в  соответствии  с  муниципальными  актами, определяющими  порядок   осуществления   от имени муниципального   образования  полномочий  учредителя  организации  или  управления  находящимся в  муниципальной  собственности  акциями (долями участия в уставном  капитале); иных  случаев,  предусмотренных  федеральными  законами;» </w:t>
      </w:r>
    </w:p>
    <w:p w:rsidR="00EA6D36" w:rsidRDefault="00EA6D36" w:rsidP="00EA6D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</w:t>
      </w:r>
      <w:r w:rsidRPr="00D84C1D">
        <w:rPr>
          <w:rFonts w:ascii="Times New Roman CYR" w:hAnsi="Times New Roman CYR" w:cs="Times New Roman CYR"/>
          <w:sz w:val="28"/>
          <w:szCs w:val="28"/>
        </w:rPr>
        <w:t>Л.Н.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Чурбаш</w:t>
      </w: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EA6D36" w:rsidRDefault="00EA6D36" w:rsidP="00EA6D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                                               В.Л. Свистков</w:t>
      </w:r>
    </w:p>
    <w:p w:rsidR="00FC7D26" w:rsidRDefault="00FC7D26"/>
    <w:sectPr w:rsidR="00FC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A"/>
    <w:rsid w:val="00EA6D36"/>
    <w:rsid w:val="00ED115A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47FD-9BF5-47F8-ACB7-95696B4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2018-11-30T02:02:00Z</dcterms:created>
  <dcterms:modified xsi:type="dcterms:W3CDTF">2018-11-30T02:03:00Z</dcterms:modified>
</cp:coreProperties>
</file>