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5781" w14:textId="77777777" w:rsidR="00B900BD" w:rsidRPr="00EB4A3D" w:rsidRDefault="00B900BD" w:rsidP="00B900B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bookmarkStart w:id="0" w:name="_GoBack"/>
      <w:bookmarkEnd w:id="0"/>
      <w:r w:rsidRPr="00EB4A3D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СОВЕТ ДЕПУТАТОВ </w:t>
      </w:r>
    </w:p>
    <w:p w14:paraId="2927C8F4" w14:textId="77777777" w:rsidR="00B900BD" w:rsidRPr="00EB4A3D" w:rsidRDefault="00B900BD" w:rsidP="00B900B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EB4A3D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СУСАНИНСКОГО СЕЛЬСКОГО ПОСЕЛЕНИЯ</w:t>
      </w:r>
    </w:p>
    <w:p w14:paraId="7655115A" w14:textId="77777777" w:rsidR="00B900BD" w:rsidRPr="00EB4A3D" w:rsidRDefault="00B900BD" w:rsidP="00B900B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EB4A3D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Ульчского муниципального района Хабаровского края</w:t>
      </w:r>
    </w:p>
    <w:p w14:paraId="3887AC4C" w14:textId="77777777" w:rsidR="00B900BD" w:rsidRPr="00AB3CAE" w:rsidRDefault="00B900BD" w:rsidP="00B900B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47E9AA2A" w14:textId="77777777" w:rsidR="00B900BD" w:rsidRPr="0030473C" w:rsidRDefault="00B900BD" w:rsidP="00B900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B3CAE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РЕШЕНИЕ</w:t>
      </w:r>
    </w:p>
    <w:p w14:paraId="6A31DCD4" w14:textId="394B03D1" w:rsidR="00B900BD" w:rsidRDefault="00B900BD" w:rsidP="00B900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B3CA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01</w:t>
      </w:r>
      <w:r w:rsidRPr="00AB3CAE">
        <w:rPr>
          <w:rFonts w:ascii="Times New Roman" w:eastAsia="Calibri" w:hAnsi="Times New Roman" w:cs="Times New Roman"/>
          <w:sz w:val="28"/>
          <w:szCs w:val="28"/>
          <w:lang w:bidi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AB3CAE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2022</w:t>
      </w:r>
      <w:r w:rsidRPr="00AB3CA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с. Сусанино                                               № 190</w:t>
      </w:r>
    </w:p>
    <w:p w14:paraId="0DDE2A57" w14:textId="1F0B150A" w:rsidR="00B900BD" w:rsidRDefault="00B900BD" w:rsidP="00B900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0732D469" w14:textId="77777777" w:rsidR="00B900BD" w:rsidRPr="00AB3CAE" w:rsidRDefault="00B900BD" w:rsidP="00B900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5F1AD79" w14:textId="77777777" w:rsidR="00B900BD" w:rsidRPr="002E1A0F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C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14:paraId="7398C97B" w14:textId="77777777" w:rsidR="00B900BD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65B4F" w14:textId="77777777" w:rsidR="00B900BD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9C7A2" w14:textId="77777777" w:rsidR="00B900BD" w:rsidRPr="00635834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28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Правового Департамента Губернатора Хабаровского края № 1125 от 23.11.2021 на решение Совета депутатов Сусанинского сельского поселения Ульчского муниципального района Хабаровского края </w:t>
      </w:r>
      <w:r w:rsidRPr="0063583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публичных слушаниях Сусанинского сельского поселения»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358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5834">
        <w:rPr>
          <w:rFonts w:ascii="Times New Roman" w:hAnsi="Times New Roman" w:cs="Times New Roman"/>
          <w:sz w:val="28"/>
          <w:szCs w:val="28"/>
        </w:rPr>
        <w:t>.2021 № 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6358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Сусанинского сельского поселения</w:t>
      </w:r>
      <w:r w:rsidRPr="007C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r w:rsidRP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Сусанинского сельского поселения</w:t>
      </w:r>
      <w:r w:rsidRPr="007C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14:paraId="008C54D7" w14:textId="77777777" w:rsidR="00B900BD" w:rsidRPr="002E1A0F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29F7E6B" w14:textId="77777777" w:rsidR="00B900BD" w:rsidRPr="002E1A0F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Хабаровского края.</w:t>
      </w:r>
    </w:p>
    <w:p w14:paraId="5BC19F32" w14:textId="77777777" w:rsidR="00B900BD" w:rsidRPr="002E1A0F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759640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27.07.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51BB7" w14:textId="440B8754" w:rsidR="00B900BD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 (обнародования).</w:t>
      </w:r>
    </w:p>
    <w:p w14:paraId="09536A6D" w14:textId="77777777" w:rsidR="00B900BD" w:rsidRPr="002E1A0F" w:rsidRDefault="00B900BD" w:rsidP="00B900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515D9" w14:textId="77777777" w:rsidR="00B900BD" w:rsidRPr="005655BC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7F23DB8D" w14:textId="77777777" w:rsidR="00B900BD" w:rsidRPr="005655BC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</w:t>
      </w:r>
    </w:p>
    <w:p w14:paraId="402E1B09" w14:textId="7F7CFE01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  <w:r w:rsidRPr="00DC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В.В. Галеева</w:t>
      </w:r>
    </w:p>
    <w:p w14:paraId="1DAAB97E" w14:textId="72489E5B" w:rsidR="00B900BD" w:rsidRPr="005655BC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399AE79F" w14:textId="77777777" w:rsidR="00B900BD" w:rsidRPr="005655BC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 о. 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06B4983B" w14:textId="77777777" w:rsidR="00B900BD" w:rsidRPr="005655BC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5940BE43" w14:textId="5746B7EB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</w:p>
    <w:p w14:paraId="23CFFE56" w14:textId="3D64863E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  <w:r w:rsidRPr="00B900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 Азьмук</w:t>
      </w:r>
    </w:p>
    <w:p w14:paraId="7246A594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B4B0532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28130E5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14:paraId="7E198B12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34F93A9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E42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CE42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494882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9007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50620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1AF8F290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B7E383B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018F0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95912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E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14:paraId="53AAF5FC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AB947E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Публичные слушания.</w:t>
      </w:r>
    </w:p>
    <w:p w14:paraId="316C9EB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1660A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- общественное обсуждение актуальных вопросов местного значения, одна из форм участия населения в осуществлении местного самоуправления.</w:t>
      </w:r>
    </w:p>
    <w:p w14:paraId="498450C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 (далее Сусанинское сельское поселение),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741B65D0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CB01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Предмет регулирования настоящего Положения.</w:t>
      </w:r>
    </w:p>
    <w:p w14:paraId="4401DBAD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54E6C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устанавливает порядок назначения, подготовки, проведения, установления результатов публичных слушаний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14:paraId="61AE3F27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9A4AA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Право граждан на участие в публичных слушаниях.</w:t>
      </w:r>
    </w:p>
    <w:p w14:paraId="10EF045F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778AB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имеют право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342D0EE4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10157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Принципы проведения публичных слушаний.</w:t>
      </w:r>
    </w:p>
    <w:p w14:paraId="1EBD4F82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FED17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участвуют в публичных слушаниях непосредственно. </w:t>
      </w:r>
    </w:p>
    <w:p w14:paraId="15577468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в публичных слушаниях является свободным и добровольным. Во время участия в публичных слушаниях никто не может быть принуждён к выражению своих мнений и убеждений или отказу от них.</w:t>
      </w:r>
    </w:p>
    <w:p w14:paraId="5719869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Подготовка, проведение и установление результатов публичных слушаний осуществляется открыто и гласно.</w:t>
      </w:r>
    </w:p>
    <w:p w14:paraId="094CE2F1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Предложения граждан, полученные в ходе публичных слушаний, носят рекомендательный характер и подлежат обязательному учету и рассмотрению органом, должностным лицом, назначившим публичные слушания.</w:t>
      </w:r>
    </w:p>
    <w:p w14:paraId="65AADEBC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FD26C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ТЕРРИТОРИЯ ПРОВЕДЕНИЯ ПУБЛИЧНЫХ СЛУШАНИЙ. ВОПРОСЫ, ВЫНОСИМЫЕ НА ПУБЛИЧНЫЕ СЛУШАНИЯ</w:t>
      </w:r>
    </w:p>
    <w:p w14:paraId="30A86A4D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02E97C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Территория проведения публичных слушаний.</w:t>
      </w:r>
    </w:p>
    <w:p w14:paraId="32C407E6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FD1D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могут проводиться на всей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на части его территории.</w:t>
      </w:r>
    </w:p>
    <w:p w14:paraId="4DD19299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1D696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Вопросы, выносимые на публичные слушания.</w:t>
      </w:r>
    </w:p>
    <w:p w14:paraId="07C244FD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D4134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населением на публичные слушания могут выноситься проекты муниципальных правовых актов по вопросам местного значения.</w:t>
      </w:r>
    </w:p>
    <w:p w14:paraId="3D1B3092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публичные слушания должны выноситься:</w:t>
      </w:r>
    </w:p>
    <w:p w14:paraId="57233238" w14:textId="77777777" w:rsidR="00B900BD" w:rsidRPr="00AD6413" w:rsidRDefault="00B900BD" w:rsidP="00B900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64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проект местного бюджета Сусанинского сельского поселения и отчет о его исполнении;</w:t>
      </w:r>
    </w:p>
    <w:p w14:paraId="7C4A7EBC" w14:textId="77777777" w:rsidR="00B900BD" w:rsidRPr="00AD6413" w:rsidRDefault="00B900BD" w:rsidP="00B900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AD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 преобразовании </w:t>
      </w:r>
      <w:r w:rsidRPr="00AD64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Сусанинского сельского поселения</w:t>
      </w:r>
      <w:r w:rsidRPr="00AD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если в соответствии со статьей 13 Федерального закона </w:t>
      </w:r>
      <w:r w:rsidRPr="00AD64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06.10.2003 № 131-ФЗ "Об общих принципах организации местного самоуправления в Российской Федерации"</w:t>
      </w:r>
      <w:r w:rsidRPr="00AD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ECDDD1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1863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9976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НАЗНАЧЕНИЕ ПРОВЕДЕНИЯ ПУБЛИЧНЫХ СЛУШАНИЙ</w:t>
      </w:r>
    </w:p>
    <w:p w14:paraId="45CA2799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DE96D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Инициатива проведения публичных слушаний.</w:t>
      </w:r>
    </w:p>
    <w:p w14:paraId="68D0FA6C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3FCF1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Публичные слушания по вопросам местного значения могут проводиться по инициативе населения,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3AB7F1E" w14:textId="77777777" w:rsidR="00B900BD" w:rsidRPr="002E1A0F" w:rsidRDefault="00B900BD" w:rsidP="00B90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1A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публичных слушаний определяется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и (или) нормативными правовыми актами     Совета 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должен предусматривать заблаговременное оповещение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о времени и месте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, опубликование (обнародование) результатов публичных слушаний, включая мотивированное обоснование принятых решений.</w:t>
      </w:r>
    </w:p>
    <w:p w14:paraId="45388C5F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DF6A0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 Принятие решения о назначении публичных слушаний.</w:t>
      </w:r>
    </w:p>
    <w:p w14:paraId="069B1100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7DB4F" w14:textId="77777777" w:rsidR="00B900BD" w:rsidRPr="00D048D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Pr="00D0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публичных слушаний, инициированных населением или Советом депутатов Сусанинского сельского поселения, принимает Совет депутатов Сусанинского сельского поселения, о назначении публичных слушаний, инициированных главой Сусанинского сельского поселения – глава Сусанинского сельского поселения.</w:t>
      </w:r>
    </w:p>
    <w:p w14:paraId="2AD522EB" w14:textId="77777777" w:rsidR="00B900BD" w:rsidRPr="00D048D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048DD">
        <w:rPr>
          <w:rFonts w:ascii="Times New Roman" w:hAnsi="Times New Roman" w:cs="Times New Roman"/>
          <w:sz w:val="28"/>
          <w:szCs w:val="28"/>
        </w:rPr>
        <w:t xml:space="preserve">Условием для назначения публичных слушаний по вопросам преобразования Сусанинского сельского поселения по инициативе граждан является сбор подписей в поддержку данной инициативы, количество которых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48DD">
        <w:rPr>
          <w:rFonts w:ascii="Times New Roman" w:hAnsi="Times New Roman" w:cs="Times New Roman"/>
          <w:sz w:val="28"/>
          <w:szCs w:val="28"/>
        </w:rPr>
        <w:t>должно составлять 5 процентов от числа совершеннолетних участников публичных слушаний, зарегистрированных на территории сельского поселения в соответствии с Федеральным законом от 12 июня 2002 г. № 67-ФЗ "Об основных гарантиях избирательных прав и права на участие в референдуме граждан Российской Федерации", но не может быть менее 25 подписей.</w:t>
      </w:r>
    </w:p>
    <w:p w14:paraId="4DA9543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Орган, должностное лицо, назначающее публичные слушания, принимает решение, которое должно предусматривать:</w:t>
      </w:r>
    </w:p>
    <w:p w14:paraId="74104FFD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и сроки проведения публичных слушаний;</w:t>
      </w:r>
    </w:p>
    <w:p w14:paraId="30D99BD7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(места) проведения публичных слушаний;</w:t>
      </w:r>
    </w:p>
    <w:p w14:paraId="273C558F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места доступа общественности к материалам проекта;</w:t>
      </w:r>
    </w:p>
    <w:p w14:paraId="50AB093E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подачи вопросов, заявлений и предложений по ходу проведения публичных слушаний;</w:t>
      </w:r>
    </w:p>
    <w:p w14:paraId="4C8E7580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заблаговременного ознакомления с проектом муниципального правового акта;</w:t>
      </w:r>
    </w:p>
    <w:p w14:paraId="103E9182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меры, обеспечивающие участие жителей сельского поселения в публичных слушаниях;</w:t>
      </w:r>
    </w:p>
    <w:p w14:paraId="4B60F22E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проведении публичных слушаний по проекту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проекту муниципального правового акта 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должно быть принято не позднее чем за 30 дней до дня рассмотрения в первом чтении вопроса о принятии Устава, нормативного акта о внесении изменений дополнений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По другим муниципальным правовым актам решение о назначении публичных слушаний должно быть принято не позднее, чем за 20 дней до дня рассмотрения вопроса о принятии муниципального правового акта.</w:t>
      </w:r>
    </w:p>
    <w:p w14:paraId="6137B343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50867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022F2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97B5A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4. ПОРЯДОК ПРОВЕДЕНИЯ ПУБЛИЧНЫХ СЛУШАНИЙ И УСТАНОВЛЕНИЯ ИХ РЕЗУЛЬТАТОВ</w:t>
      </w:r>
    </w:p>
    <w:p w14:paraId="278DF294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FEB2A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 Проведение публичных слушаний.</w:t>
      </w:r>
    </w:p>
    <w:p w14:paraId="110D641B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61BFA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Публичные слушания проводятся в удобное для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помещениях, определяемых организаторами публичных слушаний.</w:t>
      </w:r>
    </w:p>
    <w:p w14:paraId="502C1A30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Места проведения публичных слушаний обеспечиваются организаторами публичных слушаний необходимыми канцелярскими принадлежностями, журналами для внесения записей предложений, претензий, разногласий, копиями проекта муниципального правового акта, вынесенного на публичные слушания, в необходимом количестве.</w:t>
      </w:r>
    </w:p>
    <w:p w14:paraId="46F59182" w14:textId="77777777" w:rsidR="00B900BD" w:rsidRPr="002D7DE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</w:t>
      </w:r>
      <w:r w:rsidRPr="002D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личного присутствия граждан, и принимаются большинством голосов, но не менее 50%.</w:t>
      </w:r>
    </w:p>
    <w:p w14:paraId="55DBFB8C" w14:textId="77777777" w:rsidR="00B900BD" w:rsidRPr="000B45CB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публичных слушаний и проект соответствующего муниципального правового акта подлежат опубликованию (обнародованию) не позднее чем за 7 дней до проведения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по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susanino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khabkrai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7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не позднее чем за 7 дней до дня рассмотрения проекта муниципального правового акта. Результаты публичных слушаний должны быть опубликованы (обнародованы) не позднее чем за 3 дня до рассмотрения проекта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977150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по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susanino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khabkrai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bookmarkEnd w:id="2"/>
    <w:p w14:paraId="734E0319" w14:textId="77777777" w:rsidR="00B900BD" w:rsidRPr="007C08D4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регистрации участников публичных слушаний, регистрируется в специальном журнале регистрации участников публичных слушаний.</w:t>
      </w:r>
    </w:p>
    <w:p w14:paraId="12D9BCBD" w14:textId="77777777" w:rsidR="00B900BD" w:rsidRPr="007C08D4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организации и проведения публичных слушаний,</w:t>
      </w:r>
      <w:r w:rsidRPr="007C08D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Положением о публичных слушаниях, утверждаемым Советом депутатов.</w:t>
      </w:r>
    </w:p>
    <w:p w14:paraId="462A4C71" w14:textId="77777777" w:rsidR="00B900BD" w:rsidRPr="007C08D4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Публичные слушания проводятся полномочными представителями органа, должностного лица, назначившего публичные слушания с участием представителей органа местного самоуправления, общественных объединений, населения.</w:t>
      </w:r>
    </w:p>
    <w:p w14:paraId="5FC36437" w14:textId="2BBC78A0" w:rsidR="00B900BD" w:rsidRPr="00E73563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35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публичных слушаний со всеми предложениями и замечаниями публикуется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3-х дневный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на официальном сайте администрации сельского поселения по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susanino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khabkrai</w:t>
      </w:r>
      <w:r w:rsidRPr="000B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871A9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D5EE0" w14:textId="77777777" w:rsidR="00B900BD" w:rsidRPr="00E73563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823B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 Установление результатов публичных слушаний.</w:t>
      </w:r>
    </w:p>
    <w:p w14:paraId="1F49D685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771EC" w14:textId="77777777" w:rsidR="00B900BD" w:rsidRPr="00091F5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публичных слушаний оформляется протоколом, в котором указываются:</w:t>
      </w:r>
    </w:p>
    <w:p w14:paraId="0E9A6120" w14:textId="77777777" w:rsidR="00B900BD" w:rsidRPr="00091F5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место и время проведения публичных слушаний;</w:t>
      </w:r>
    </w:p>
    <w:p w14:paraId="538CBBCD" w14:textId="77777777" w:rsidR="00B900BD" w:rsidRPr="00091F5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вынесенных на обсуждение нормативных актов, вопросов;</w:t>
      </w:r>
    </w:p>
    <w:p w14:paraId="590D83A2" w14:textId="77777777" w:rsidR="00B900BD" w:rsidRPr="00091F5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-список приглашенных должностных лиц, представителей общественности, экспертов, граждан, принявших участие в обсуждении вынесенных вопросов;</w:t>
      </w:r>
    </w:p>
    <w:p w14:paraId="767FC7B9" w14:textId="77777777" w:rsidR="00B900BD" w:rsidRPr="00091F5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предложения, заявления по сути вынесенных вопросов;</w:t>
      </w:r>
    </w:p>
    <w:p w14:paraId="1F1DF74D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резолюция, если таковая была принята;</w:t>
      </w:r>
    </w:p>
    <w:p w14:paraId="5BA4F872" w14:textId="77777777" w:rsidR="00B900BD" w:rsidRPr="00091F5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hAnsi="Times New Roman" w:cs="Times New Roman"/>
          <w:sz w:val="28"/>
          <w:szCs w:val="28"/>
        </w:rPr>
        <w:t>2.Срок оформления протокола публичных слушаний составляет не более семи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проведения публичных слушаний.</w:t>
      </w:r>
    </w:p>
    <w:p w14:paraId="62DC2573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проведения публичного слушания в 3-х дневный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оформления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орган, должностному лицу, принявшим решение о назначении публичных слушаний.</w:t>
      </w:r>
    </w:p>
    <w:p w14:paraId="3295862B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8EDD9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96995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46B78" w14:textId="77777777" w:rsidR="00B900BD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BBB79" w14:textId="77777777" w:rsidR="00B900BD" w:rsidRPr="002E1A0F" w:rsidRDefault="00B900BD" w:rsidP="00B90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6BA40BE9" w14:textId="77777777" w:rsidR="00B900BD" w:rsidRDefault="00B900BD" w:rsidP="00B900B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69EC9F" w14:textId="77777777" w:rsidR="00B900BD" w:rsidRDefault="00B900BD" w:rsidP="00B900B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A756B7" w14:textId="77777777" w:rsidR="00B900BD" w:rsidRDefault="00B900BD" w:rsidP="00B900B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B6AB35" w14:textId="77777777" w:rsidR="00B900BD" w:rsidRDefault="00B900BD" w:rsidP="00B900B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D298FE" w14:textId="77777777" w:rsidR="008614E4" w:rsidRDefault="008614E4"/>
    <w:sectPr w:rsidR="0086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C4"/>
    <w:rsid w:val="004364C4"/>
    <w:rsid w:val="00644C15"/>
    <w:rsid w:val="008614E4"/>
    <w:rsid w:val="00B900BD"/>
    <w:rsid w:val="00D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B357"/>
  <w15:chartTrackingRefBased/>
  <w15:docId w15:val="{A0C858CA-C4BB-4941-ADC6-204CED75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2</cp:revision>
  <cp:lastPrinted>2022-03-09T00:50:00Z</cp:lastPrinted>
  <dcterms:created xsi:type="dcterms:W3CDTF">2022-04-07T00:42:00Z</dcterms:created>
  <dcterms:modified xsi:type="dcterms:W3CDTF">2022-04-07T00:42:00Z</dcterms:modified>
</cp:coreProperties>
</file>