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438E" w14:textId="77777777" w:rsidR="00D030BD" w:rsidRPr="0081587C" w:rsidRDefault="00D030BD" w:rsidP="00D030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</w:t>
      </w:r>
      <w:r w:rsidRPr="0081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87C">
        <w:rPr>
          <w:rFonts w:ascii="Times New Roman" w:hAnsi="Times New Roman" w:cs="Times New Roman"/>
          <w:b/>
          <w:bCs/>
          <w:sz w:val="28"/>
        </w:rPr>
        <w:t>в избирательную комиссию</w:t>
      </w:r>
    </w:p>
    <w:p w14:paraId="7EAC5A9A" w14:textId="77777777" w:rsidR="00D030BD" w:rsidRDefault="00D030BD" w:rsidP="00D030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587C">
        <w:rPr>
          <w:rFonts w:ascii="Times New Roman" w:hAnsi="Times New Roman" w:cs="Times New Roman"/>
          <w:b/>
          <w:sz w:val="28"/>
          <w:szCs w:val="28"/>
        </w:rPr>
        <w:t>при выдвижении кандидата в порядке самовыдвижения</w:t>
      </w:r>
    </w:p>
    <w:p w14:paraId="351CB2BE" w14:textId="77777777" w:rsidR="00CD72D0" w:rsidRDefault="00CD72D0" w:rsidP="00D030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07.07.2022 по 27.07.2022 года</w:t>
      </w:r>
    </w:p>
    <w:p w14:paraId="2901F2F9" w14:textId="77777777" w:rsidR="00E845C2" w:rsidRPr="0081587C" w:rsidRDefault="00E845C2" w:rsidP="00D030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D30D07" w14:textId="77777777" w:rsidR="00D030BD" w:rsidRPr="0081587C" w:rsidRDefault="00915026" w:rsidP="005619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0BD" w:rsidRPr="0081587C">
        <w:rPr>
          <w:rFonts w:ascii="Times New Roman" w:hAnsi="Times New Roman" w:cs="Times New Roman"/>
          <w:sz w:val="28"/>
          <w:szCs w:val="28"/>
        </w:rPr>
        <w:t xml:space="preserve">1. Заявление </w:t>
      </w:r>
      <w:r w:rsidR="00D030BD" w:rsidRPr="0081587C">
        <w:rPr>
          <w:rFonts w:ascii="Times New Roman" w:hAnsi="Times New Roman" w:cs="Times New Roman"/>
          <w:sz w:val="28"/>
        </w:rPr>
        <w:t xml:space="preserve">кандидата </w:t>
      </w:r>
      <w:r w:rsidR="00D030BD" w:rsidRPr="0081587C">
        <w:rPr>
          <w:rFonts w:ascii="Times New Roman" w:hAnsi="Times New Roman" w:cs="Times New Roman"/>
          <w:sz w:val="28"/>
          <w:szCs w:val="28"/>
        </w:rPr>
        <w:t xml:space="preserve">о согласии баллотироваться </w:t>
      </w:r>
      <w:r w:rsidR="00F5457A">
        <w:rPr>
          <w:rFonts w:ascii="Times New Roman" w:hAnsi="Times New Roman" w:cs="Times New Roman"/>
          <w:sz w:val="28"/>
          <w:szCs w:val="28"/>
        </w:rPr>
        <w:t>(</w:t>
      </w:r>
      <w:r w:rsidR="00F5457A" w:rsidRPr="00915026">
        <w:rPr>
          <w:rFonts w:ascii="Times New Roman" w:hAnsi="Times New Roman" w:cs="Times New Roman"/>
          <w:b/>
          <w:sz w:val="28"/>
          <w:szCs w:val="28"/>
        </w:rPr>
        <w:t>заполняется в комиссии</w:t>
      </w:r>
      <w:r w:rsidR="00561986" w:rsidRPr="00915026">
        <w:rPr>
          <w:rFonts w:ascii="Times New Roman" w:hAnsi="Times New Roman" w:cs="Times New Roman"/>
          <w:b/>
          <w:sz w:val="28"/>
          <w:szCs w:val="28"/>
        </w:rPr>
        <w:t xml:space="preserve"> по образцу</w:t>
      </w:r>
      <w:r w:rsidR="00F5457A">
        <w:rPr>
          <w:rFonts w:ascii="Times New Roman" w:hAnsi="Times New Roman" w:cs="Times New Roman"/>
          <w:sz w:val="28"/>
          <w:szCs w:val="28"/>
        </w:rPr>
        <w:t>)</w:t>
      </w:r>
    </w:p>
    <w:p w14:paraId="1DA7A5D4" w14:textId="77777777" w:rsidR="00D030BD" w:rsidRPr="0081587C" w:rsidRDefault="00915026" w:rsidP="005619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57A">
        <w:rPr>
          <w:rFonts w:ascii="Times New Roman" w:hAnsi="Times New Roman" w:cs="Times New Roman"/>
          <w:sz w:val="28"/>
          <w:szCs w:val="28"/>
        </w:rPr>
        <w:t>2. Копия паспорта.</w:t>
      </w:r>
      <w:r w:rsidR="00D030BD" w:rsidRPr="0081587C">
        <w:rPr>
          <w:rFonts w:ascii="Times New Roman" w:hAnsi="Times New Roman" w:cs="Times New Roman"/>
          <w:sz w:val="28"/>
          <w:szCs w:val="28"/>
        </w:rPr>
        <w:t xml:space="preserve"> Копия паспорта должна содержать копии следующих страниц:</w:t>
      </w:r>
    </w:p>
    <w:p w14:paraId="43917927" w14:textId="77777777" w:rsidR="00D030BD" w:rsidRPr="0081587C" w:rsidRDefault="00D030BD" w:rsidP="005619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>второй и третьей страниц паспорта;</w:t>
      </w:r>
    </w:p>
    <w:p w14:paraId="3EE19D6B" w14:textId="77777777" w:rsidR="00D030BD" w:rsidRPr="0081587C" w:rsidRDefault="00D030BD" w:rsidP="005619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14:paraId="7060D9F3" w14:textId="77777777" w:rsidR="00D030BD" w:rsidRPr="0081587C" w:rsidRDefault="00D030BD" w:rsidP="005619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>восемнадцатой и девятнадцатой страниц паспорта.</w:t>
      </w:r>
    </w:p>
    <w:p w14:paraId="4E963570" w14:textId="77777777" w:rsidR="00915026" w:rsidRDefault="00646519" w:rsidP="005619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915026">
        <w:rPr>
          <w:rFonts w:ascii="Times New Roman" w:hAnsi="Times New Roman" w:cs="Times New Roman"/>
          <w:bCs/>
          <w:sz w:val="28"/>
          <w:szCs w:val="28"/>
        </w:rPr>
        <w:t>предоставляется документ, заменяющий</w:t>
      </w:r>
      <w:r w:rsidR="00915026" w:rsidRPr="00D030BD">
        <w:rPr>
          <w:rFonts w:ascii="Times New Roman" w:hAnsi="Times New Roman" w:cs="Times New Roman"/>
          <w:bCs/>
          <w:sz w:val="28"/>
          <w:szCs w:val="28"/>
        </w:rPr>
        <w:t xml:space="preserve"> паспорт гражданина</w:t>
      </w:r>
      <w:r w:rsidR="00915026">
        <w:rPr>
          <w:rFonts w:ascii="Times New Roman" w:hAnsi="Times New Roman" w:cs="Times New Roman"/>
          <w:bCs/>
          <w:sz w:val="28"/>
          <w:szCs w:val="28"/>
        </w:rPr>
        <w:t>, то делаются копии всех страниц</w:t>
      </w:r>
      <w:r w:rsidR="00CD72D0">
        <w:rPr>
          <w:rFonts w:ascii="Times New Roman" w:hAnsi="Times New Roman" w:cs="Times New Roman"/>
          <w:bCs/>
          <w:sz w:val="28"/>
          <w:szCs w:val="28"/>
        </w:rPr>
        <w:t>.</w:t>
      </w:r>
      <w:r w:rsidR="00915026" w:rsidRPr="00D030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8CF4C2" w14:textId="77777777" w:rsidR="00915026" w:rsidRPr="00D030BD" w:rsidRDefault="00D030BD" w:rsidP="005619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0BD">
        <w:rPr>
          <w:rFonts w:ascii="Times New Roman" w:hAnsi="Times New Roman" w:cs="Times New Roman"/>
          <w:bCs/>
          <w:sz w:val="28"/>
          <w:szCs w:val="28"/>
        </w:rPr>
        <w:t>Копия паспорта (отдельных страниц паспорта) или документа, заменяющего паспорт гражданина, заверяется кандидатом.</w:t>
      </w:r>
    </w:p>
    <w:p w14:paraId="0196A5F9" w14:textId="77777777" w:rsidR="00D030BD" w:rsidRPr="0081587C" w:rsidRDefault="00915026" w:rsidP="00F5457A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0BD" w:rsidRPr="0081587C">
        <w:rPr>
          <w:rFonts w:ascii="Times New Roman" w:hAnsi="Times New Roman" w:cs="Times New Roman"/>
          <w:sz w:val="28"/>
          <w:szCs w:val="28"/>
        </w:rPr>
        <w:t>3. Копия документа о профессиональном образовании кандидата, подтверждающая сведения, указанные в заявлении о согласии баллотироваться. Копия документа заверяется кандидатом.</w:t>
      </w:r>
    </w:p>
    <w:p w14:paraId="0B69FFBA" w14:textId="77777777" w:rsidR="00D030BD" w:rsidRPr="0081587C" w:rsidRDefault="00BF3B36" w:rsidP="00BF3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026">
        <w:rPr>
          <w:rFonts w:ascii="Times New Roman" w:hAnsi="Times New Roman" w:cs="Times New Roman"/>
          <w:sz w:val="28"/>
          <w:szCs w:val="28"/>
        </w:rPr>
        <w:t xml:space="preserve">   </w:t>
      </w:r>
      <w:r w:rsidR="00D030BD" w:rsidRPr="0081587C">
        <w:rPr>
          <w:rFonts w:ascii="Times New Roman" w:hAnsi="Times New Roman" w:cs="Times New Roman"/>
          <w:sz w:val="28"/>
          <w:szCs w:val="28"/>
        </w:rPr>
        <w:t xml:space="preserve">4. Копия документа, подтверждающего указанные в заявлении сведения об основном месте работы или службы, о занимаемой должности (роде занятий) (копия трудовой книжки, либо выписки из трудовой книжки, либо иного документа, подтверждающего сведения об основном месте работы или службы, о занимаемой должности)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обучающийся (с указанием наименования организации, осуществляющей образовательную деятельность). Копия документа заверяется кандидатом. </w:t>
      </w:r>
    </w:p>
    <w:p w14:paraId="7C8433DF" w14:textId="77777777" w:rsidR="00D030BD" w:rsidRPr="0081587C" w:rsidRDefault="00BF3B36" w:rsidP="00BF3B3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0BD" w:rsidRPr="0081587C">
        <w:rPr>
          <w:rFonts w:ascii="Times New Roman" w:hAnsi="Times New Roman" w:cs="Times New Roman"/>
          <w:sz w:val="28"/>
          <w:szCs w:val="28"/>
        </w:rPr>
        <w:t>5. Копия документа, подтверждающего указанные в заявлении сведения о том, что кандидат исполняет обязанности депутата на непостоянной основе. Копия документа заверяется кандидатом.</w:t>
      </w:r>
    </w:p>
    <w:p w14:paraId="76C6EB48" w14:textId="77777777" w:rsidR="00D030BD" w:rsidRPr="0081587C" w:rsidRDefault="00BF3B36" w:rsidP="00BF3B3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30BD" w:rsidRPr="0081587C">
        <w:rPr>
          <w:rFonts w:ascii="Times New Roman" w:hAnsi="Times New Roman" w:cs="Times New Roman"/>
          <w:sz w:val="28"/>
          <w:szCs w:val="28"/>
        </w:rPr>
        <w:t>6. Копия документа (документов) о смене фамилии, имени, отчества кандидата, м</w:t>
      </w:r>
      <w:r w:rsidR="00CD72D0">
        <w:rPr>
          <w:rFonts w:ascii="Times New Roman" w:hAnsi="Times New Roman" w:cs="Times New Roman"/>
          <w:sz w:val="28"/>
          <w:szCs w:val="28"/>
        </w:rPr>
        <w:t>енявшего фамилию, имя, отчество) (свидетельство о регистрации брака)</w:t>
      </w:r>
    </w:p>
    <w:p w14:paraId="483D15BA" w14:textId="77777777" w:rsidR="00D030BD" w:rsidRPr="0081587C" w:rsidRDefault="00BF3B36" w:rsidP="00BF3B36">
      <w:pPr>
        <w:jc w:val="both"/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30BD" w:rsidRPr="0081587C">
        <w:rPr>
          <w:rFonts w:ascii="Times New Roman" w:hAnsi="Times New Roman" w:cs="Times New Roman"/>
          <w:sz w:val="28"/>
          <w:szCs w:val="28"/>
        </w:rPr>
        <w:t>. Документ о принадлежности кандидата к политической партии либо не более чем к одному иному общественному объединению и статусе в этой политической партии, ином общественном объединении.</w:t>
      </w:r>
    </w:p>
    <w:p w14:paraId="6A77620D" w14:textId="77777777" w:rsidR="00D030BD" w:rsidRPr="0081587C" w:rsidRDefault="00D030BD" w:rsidP="00D030BD">
      <w:pPr>
        <w:pStyle w:val="ConsPlusNormal"/>
        <w:widowControl/>
        <w:ind w:firstLine="709"/>
        <w:jc w:val="both"/>
      </w:pPr>
      <w:r w:rsidRPr="0081587C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должен быть подписан уполномоченным лицом политической партии (иного общественного объединения) либо уполномоченным лицом соответствующего структурного подразделения политической партии (иного общественного объединения) с проставлением печати (если избирательное объединение является юридическим лицом) </w:t>
      </w:r>
    </w:p>
    <w:p w14:paraId="00F972A1" w14:textId="77777777" w:rsidR="00561986" w:rsidRDefault="00561986" w:rsidP="00BF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</w:t>
      </w:r>
      <w:r w:rsidR="00D030BD" w:rsidRPr="0081587C">
        <w:rPr>
          <w:sz w:val="28"/>
          <w:szCs w:val="28"/>
        </w:rPr>
        <w:t>. </w:t>
      </w:r>
      <w:r w:rsidR="00D030BD" w:rsidRPr="00BF3B36">
        <w:rPr>
          <w:rFonts w:ascii="Times New Roman" w:hAnsi="Times New Roman" w:cs="Times New Roman"/>
          <w:sz w:val="28"/>
          <w:szCs w:val="28"/>
        </w:rPr>
        <w:t xml:space="preserve">Копия документа о постановке на учет в налоговом органе физического лица по месту жительства 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(ИНН)</w:t>
      </w:r>
    </w:p>
    <w:p w14:paraId="7CAF3F29" w14:textId="77777777" w:rsidR="00561986" w:rsidRDefault="00561986" w:rsidP="00BF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30BD" w:rsidRPr="00BF3B36">
        <w:rPr>
          <w:rFonts w:ascii="Times New Roman" w:hAnsi="Times New Roman" w:cs="Times New Roman"/>
          <w:sz w:val="28"/>
          <w:szCs w:val="28"/>
        </w:rPr>
        <w:t>. Копия документа, подтверждающего регистрацию в системе индивидуального (персонифицированного) учета (копия СНИЛС)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6FC55" w14:textId="77777777" w:rsidR="00F5457A" w:rsidRDefault="00561986" w:rsidP="00BF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5457A">
        <w:rPr>
          <w:rFonts w:ascii="Times New Roman" w:hAnsi="Times New Roman" w:cs="Times New Roman"/>
          <w:sz w:val="28"/>
          <w:szCs w:val="28"/>
        </w:rPr>
        <w:t xml:space="preserve"> При выдвижении от </w:t>
      </w:r>
      <w:r>
        <w:rPr>
          <w:rFonts w:ascii="Times New Roman" w:hAnsi="Times New Roman" w:cs="Times New Roman"/>
          <w:sz w:val="28"/>
          <w:szCs w:val="28"/>
        </w:rPr>
        <w:t>политической</w:t>
      </w:r>
      <w:r w:rsidR="00F5457A">
        <w:rPr>
          <w:rFonts w:ascii="Times New Roman" w:hAnsi="Times New Roman" w:cs="Times New Roman"/>
          <w:sz w:val="28"/>
          <w:szCs w:val="28"/>
        </w:rPr>
        <w:t xml:space="preserve"> партии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54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объединения эт</w:t>
      </w:r>
      <w:r w:rsidR="00F5457A">
        <w:rPr>
          <w:rFonts w:ascii="Times New Roman" w:hAnsi="Times New Roman" w:cs="Times New Roman"/>
          <w:sz w:val="28"/>
          <w:szCs w:val="28"/>
        </w:rPr>
        <w:t xml:space="preserve">от пакет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D72D0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 xml:space="preserve">1-9 </w:t>
      </w:r>
      <w:r w:rsidR="00CD72D0">
        <w:rPr>
          <w:rFonts w:ascii="Times New Roman" w:hAnsi="Times New Roman" w:cs="Times New Roman"/>
          <w:sz w:val="28"/>
          <w:szCs w:val="28"/>
        </w:rPr>
        <w:t xml:space="preserve">дополняется </w:t>
      </w:r>
      <w:r w:rsidR="00F5457A">
        <w:rPr>
          <w:rFonts w:ascii="Times New Roman" w:hAnsi="Times New Roman" w:cs="Times New Roman"/>
          <w:sz w:val="28"/>
          <w:szCs w:val="28"/>
        </w:rPr>
        <w:t xml:space="preserve">уставными документами партии или </w:t>
      </w:r>
      <w:r w:rsidR="00CD72D0">
        <w:rPr>
          <w:rFonts w:ascii="Times New Roman" w:hAnsi="Times New Roman" w:cs="Times New Roman"/>
          <w:sz w:val="28"/>
          <w:szCs w:val="28"/>
        </w:rPr>
        <w:t>общественного объединения (их подготовкой</w:t>
      </w:r>
      <w:r w:rsidR="00F5457A">
        <w:rPr>
          <w:rFonts w:ascii="Times New Roman" w:hAnsi="Times New Roman" w:cs="Times New Roman"/>
          <w:sz w:val="28"/>
          <w:szCs w:val="28"/>
        </w:rPr>
        <w:t xml:space="preserve"> занимается партия</w:t>
      </w:r>
      <w:r w:rsidR="00CD72D0">
        <w:rPr>
          <w:rFonts w:ascii="Times New Roman" w:hAnsi="Times New Roman" w:cs="Times New Roman"/>
          <w:sz w:val="28"/>
          <w:szCs w:val="28"/>
        </w:rPr>
        <w:t>)</w:t>
      </w:r>
      <w:r w:rsidR="00F5457A">
        <w:rPr>
          <w:rFonts w:ascii="Times New Roman" w:hAnsi="Times New Roman" w:cs="Times New Roman"/>
          <w:sz w:val="28"/>
          <w:szCs w:val="28"/>
        </w:rPr>
        <w:t>.</w:t>
      </w:r>
    </w:p>
    <w:p w14:paraId="0EDB389A" w14:textId="77777777" w:rsidR="00CD72D0" w:rsidRPr="0081587C" w:rsidRDefault="00CD72D0" w:rsidP="00CD72D0">
      <w:pPr>
        <w:pStyle w:val="ConsPlusNormal"/>
        <w:widowControl/>
        <w:autoSpaceDE w:val="0"/>
        <w:autoSpaceDN w:val="0"/>
        <w:adjustRightInd w:val="0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1587C">
        <w:rPr>
          <w:rFonts w:ascii="Times New Roman" w:hAnsi="Times New Roman" w:cs="Times New Roman"/>
          <w:b/>
          <w:sz w:val="28"/>
          <w:szCs w:val="28"/>
        </w:rPr>
        <w:t xml:space="preserve">Документы, представляемые кандидатом </w:t>
      </w:r>
    </w:p>
    <w:p w14:paraId="0B1718C2" w14:textId="77777777" w:rsidR="00CD72D0" w:rsidRPr="0081587C" w:rsidRDefault="00CD72D0" w:rsidP="00CD72D0">
      <w:pPr>
        <w:pStyle w:val="ConsPlusNormal"/>
        <w:widowControl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b/>
          <w:sz w:val="28"/>
          <w:szCs w:val="28"/>
        </w:rPr>
        <w:t>для изготовления информационного плаката</w:t>
      </w:r>
    </w:p>
    <w:p w14:paraId="101D6F6B" w14:textId="77777777" w:rsidR="00CD72D0" w:rsidRPr="0081587C" w:rsidRDefault="00CD72D0" w:rsidP="00CD72D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 xml:space="preserve">Одновременно с документами, представляемыми в избирательную комиссию для регистрации кандидата,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81587C">
        <w:rPr>
          <w:rFonts w:ascii="Times New Roman" w:hAnsi="Times New Roman" w:cs="Times New Roman"/>
          <w:sz w:val="28"/>
          <w:szCs w:val="28"/>
        </w:rPr>
        <w:t xml:space="preserve"> следующие документы.</w:t>
      </w:r>
    </w:p>
    <w:p w14:paraId="54482467" w14:textId="77777777" w:rsidR="00CD72D0" w:rsidRPr="0081587C" w:rsidRDefault="00CD72D0" w:rsidP="00AB01DF">
      <w:pPr>
        <w:pStyle w:val="ConsPlusNormal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>Биографические данные кандидата, подготовленные с учетом положений Комплекса мер по обеспечению информирования избирателей о зарегистрированных кандидатах при проведении выборов, утвержденного постановлением избирательной комиссии.</w:t>
      </w:r>
    </w:p>
    <w:p w14:paraId="6EA956A9" w14:textId="77777777" w:rsidR="00CD72D0" w:rsidRPr="0081587C" w:rsidRDefault="00CD72D0" w:rsidP="00CD72D0">
      <w:pPr>
        <w:pStyle w:val="ConsPlusNormal"/>
        <w:widowControl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 xml:space="preserve">Две фотографии (цветные или черно-белые, на глянцевой или на матовой бумаге) кандидата размером 3x4 см (без уголка) для оформления удостоверения в случае регистрации кандидата. На каждой фотографии с оборотной стороны указываются фамилия и инициалы кандидата. </w:t>
      </w:r>
    </w:p>
    <w:p w14:paraId="716E8A07" w14:textId="77777777" w:rsidR="00CD72D0" w:rsidRPr="0081587C" w:rsidRDefault="00CD72D0" w:rsidP="00CD72D0">
      <w:pPr>
        <w:pStyle w:val="ConsPlusNormal"/>
        <w:widowControl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87C">
        <w:rPr>
          <w:rFonts w:ascii="Times New Roman" w:hAnsi="Times New Roman" w:cs="Times New Roman"/>
          <w:sz w:val="28"/>
          <w:szCs w:val="28"/>
        </w:rPr>
        <w:t>Одна цветная фотография кандидата размером 9x12 см (без уголка) для включения в информационный плакат в случае регистрации кандидата. На фотографии с оборотной стороны указываются фамилия и инициалы кандидата. Фотография изготавливается с учетом требований Комплекса мер по обеспечению информирования избирателей о зарегистрированных кандидатах при проведении выборов, утвержденного постановлением избирательной комиссии.</w:t>
      </w:r>
    </w:p>
    <w:p w14:paraId="38B21977" w14:textId="77777777" w:rsidR="00CD72D0" w:rsidRDefault="00CD72D0" w:rsidP="00BF3B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7CBDD" w14:textId="77777777" w:rsidR="00CD72D0" w:rsidRDefault="00CD72D0" w:rsidP="00BF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по телефонам:</w:t>
      </w:r>
    </w:p>
    <w:p w14:paraId="2BA4AAC3" w14:textId="77777777" w:rsidR="00CD72D0" w:rsidRDefault="00CD72D0" w:rsidP="00BF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Андросова Е.В. – 89143732435</w:t>
      </w:r>
    </w:p>
    <w:p w14:paraId="6737CDA2" w14:textId="77777777" w:rsidR="00CD72D0" w:rsidRDefault="00CD72D0" w:rsidP="00BF3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Кузова Л.Н. – 89142043372</w:t>
      </w:r>
    </w:p>
    <w:p w14:paraId="62D8B50A" w14:textId="77777777" w:rsidR="00CD72D0" w:rsidRDefault="00CD72D0" w:rsidP="00BF3B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Свисткова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89144060286</w:t>
      </w:r>
    </w:p>
    <w:p w14:paraId="2EA61DC5" w14:textId="77777777" w:rsidR="00FD3978" w:rsidRPr="0081587C" w:rsidRDefault="00FD3978" w:rsidP="00FD39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58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 Документы, представляемые </w:t>
      </w:r>
    </w:p>
    <w:p w14:paraId="35D0DFF1" w14:textId="77777777" w:rsidR="00FD3978" w:rsidRPr="0081587C" w:rsidRDefault="00FD3978" w:rsidP="00FD39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587C">
        <w:rPr>
          <w:rFonts w:ascii="Times New Roman" w:hAnsi="Times New Roman" w:cs="Times New Roman"/>
          <w:b/>
          <w:sz w:val="28"/>
          <w:szCs w:val="28"/>
        </w:rPr>
        <w:t>для регистрации кандидата</w:t>
      </w:r>
    </w:p>
    <w:p w14:paraId="292BDE12" w14:textId="77777777" w:rsidR="00FD3978" w:rsidRPr="00FD3978" w:rsidRDefault="00FD3978" w:rsidP="00FD3978">
      <w:pPr>
        <w:ind w:firstLine="709"/>
        <w:jc w:val="both"/>
        <w:rPr>
          <w:rFonts w:ascii="Times New Roman" w:hAnsi="Times New Roman" w:cs="Times New Roman"/>
        </w:rPr>
      </w:pPr>
      <w:r w:rsidRPr="00FD3978">
        <w:rPr>
          <w:rFonts w:ascii="Times New Roman" w:hAnsi="Times New Roman" w:cs="Times New Roman"/>
          <w:sz w:val="28"/>
        </w:rPr>
        <w:t>8.3. </w:t>
      </w:r>
      <w:r w:rsidRPr="00FD3978">
        <w:rPr>
          <w:rFonts w:ascii="Times New Roman" w:hAnsi="Times New Roman" w:cs="Times New Roman"/>
          <w:sz w:val="28"/>
          <w:szCs w:val="28"/>
        </w:rPr>
        <w:t>Сведения об изменениях</w:t>
      </w:r>
      <w:r w:rsidRPr="00FD3978">
        <w:rPr>
          <w:rFonts w:ascii="Times New Roman" w:hAnsi="Times New Roman" w:cs="Times New Roman"/>
          <w:sz w:val="28"/>
        </w:rPr>
        <w:t xml:space="preserve"> в данных о кандидате, ранее представленных в избирательную комиссию в соответствии с требованиями </w:t>
      </w:r>
      <w:r w:rsidRPr="00FD3978">
        <w:rPr>
          <w:rFonts w:ascii="Times New Roman" w:hAnsi="Times New Roman" w:cs="Times New Roman"/>
          <w:sz w:val="28"/>
          <w:szCs w:val="28"/>
        </w:rPr>
        <w:t>Кодекса (приложение</w:t>
      </w:r>
      <w:r w:rsidRPr="00FD3978">
        <w:rPr>
          <w:rFonts w:ascii="Times New Roman" w:hAnsi="Times New Roman" w:cs="Times New Roman"/>
          <w:sz w:val="28"/>
        </w:rPr>
        <w:t> № 14).</w:t>
      </w:r>
      <w:r w:rsidRPr="00FD3978">
        <w:rPr>
          <w:rFonts w:ascii="Times New Roman" w:hAnsi="Times New Roman" w:cs="Times New Roman"/>
          <w:sz w:val="28"/>
          <w:szCs w:val="28"/>
        </w:rPr>
        <w:t xml:space="preserve"> Для подтверждения указанных сведений представляются копии соответствующих документов. В случае если сведения не изменились, кандидат представляет документ об отсутствии изменений.</w:t>
      </w:r>
    </w:p>
    <w:p w14:paraId="12F310E3" w14:textId="77777777" w:rsidR="00FD3978" w:rsidRPr="00FD3978" w:rsidRDefault="00FD3978" w:rsidP="00FD39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78">
        <w:rPr>
          <w:rFonts w:ascii="Times New Roman" w:hAnsi="Times New Roman" w:cs="Times New Roman"/>
          <w:sz w:val="28"/>
          <w:szCs w:val="28"/>
        </w:rPr>
        <w:t>8.4. </w:t>
      </w:r>
      <w:r w:rsidRPr="00FD3978">
        <w:rPr>
          <w:rFonts w:ascii="Times New Roman" w:hAnsi="Times New Roman" w:cs="Times New Roman"/>
          <w:sz w:val="28"/>
        </w:rPr>
        <w:t>Первый финансовый отчет кандидата либо в случае, предусмотренном частью 1 статьи 69 Кодекса, - уведомление кандидата об отказе от создания своего избирательного фонда (приложение № 15).</w:t>
      </w:r>
      <w:r w:rsidRPr="00FD3978">
        <w:rPr>
          <w:rFonts w:ascii="Times New Roman" w:hAnsi="Times New Roman" w:cs="Times New Roman"/>
          <w:sz w:val="28"/>
          <w:szCs w:val="28"/>
          <w:lang w:bidi="en-US"/>
        </w:rPr>
        <w:t xml:space="preserve"> Финансовый отчет представляется</w:t>
      </w:r>
      <w:r w:rsidRPr="00FD3978">
        <w:rPr>
          <w:rFonts w:ascii="Times New Roman" w:hAnsi="Times New Roman" w:cs="Times New Roman"/>
          <w:sz w:val="28"/>
          <w:szCs w:val="28"/>
        </w:rPr>
        <w:t xml:space="preserve"> по</w:t>
      </w:r>
      <w:r w:rsidRPr="00FD3978">
        <w:rPr>
          <w:rFonts w:ascii="Times New Roman" w:hAnsi="Times New Roman" w:cs="Times New Roman"/>
          <w:sz w:val="28"/>
        </w:rPr>
        <w:t xml:space="preserve"> форме, установленной Инструкцией о порядке и формах учета и отчетности о поступлении средств избирательных фондов и расходовании этих средств при подготовке и проведении выборов. В отчет включаются сведения по состоянию на дату, которая не более чем на пять дней предшествует дате сдачи отчета.</w:t>
      </w:r>
    </w:p>
    <w:p w14:paraId="11DB9EB9" w14:textId="77777777" w:rsidR="00FD3978" w:rsidRPr="00FD3978" w:rsidRDefault="00FD3978" w:rsidP="00FD3978">
      <w:pPr>
        <w:ind w:firstLine="709"/>
        <w:jc w:val="both"/>
        <w:rPr>
          <w:rFonts w:ascii="Times New Roman" w:hAnsi="Times New Roman" w:cs="Times New Roman"/>
        </w:rPr>
      </w:pPr>
      <w:r w:rsidRPr="00FD3978">
        <w:rPr>
          <w:rFonts w:ascii="Times New Roman" w:hAnsi="Times New Roman" w:cs="Times New Roman"/>
          <w:sz w:val="28"/>
          <w:szCs w:val="28"/>
        </w:rPr>
        <w:t xml:space="preserve">8.5. Если на выборах депутатов, проводимых в сельских поселениях, кандидат </w:t>
      </w:r>
      <w:r w:rsidRPr="00FD3978">
        <w:rPr>
          <w:rFonts w:ascii="Times New Roman" w:hAnsi="Times New Roman" w:cs="Times New Roman"/>
          <w:sz w:val="28"/>
          <w:szCs w:val="28"/>
          <w:lang w:bidi="en-US"/>
        </w:rPr>
        <w:t xml:space="preserve">на финансирование своей избирательной кампании </w:t>
      </w:r>
      <w:r w:rsidRPr="00FD397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D3978">
        <w:rPr>
          <w:rFonts w:ascii="Times New Roman" w:hAnsi="Times New Roman" w:cs="Times New Roman"/>
          <w:sz w:val="28"/>
          <w:szCs w:val="28"/>
          <w:lang w:bidi="en-US"/>
        </w:rPr>
        <w:t>расходовать не более 15 000 рублей, перечисление средств избирательного фонда на специальный избирательный счёт необязательно. В этом случае кандидат уведомляет избирательную комиссию о создании своего избирательного фонда без открытия специального избирательного счёта (приложение № 16).</w:t>
      </w:r>
      <w:r w:rsidRPr="00FD3978">
        <w:rPr>
          <w:rFonts w:ascii="Times New Roman" w:hAnsi="Times New Roman" w:cs="Times New Roman"/>
          <w:sz w:val="28"/>
          <w:szCs w:val="28"/>
        </w:rPr>
        <w:t xml:space="preserve"> При этом представление в избирательную комиссию первого и итогового финансовых отчетов обязательно.</w:t>
      </w:r>
    </w:p>
    <w:p w14:paraId="3164D2E9" w14:textId="77777777" w:rsidR="00FD3978" w:rsidRPr="00FD3978" w:rsidRDefault="00FD3978" w:rsidP="00FD397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978">
        <w:rPr>
          <w:rFonts w:ascii="Times New Roman" w:hAnsi="Times New Roman" w:cs="Times New Roman"/>
          <w:sz w:val="28"/>
          <w:szCs w:val="28"/>
          <w:lang w:bidi="en-US"/>
        </w:rPr>
        <w:t>8.6. </w:t>
      </w:r>
      <w:r w:rsidRPr="00FD3978">
        <w:rPr>
          <w:rFonts w:ascii="Times New Roman" w:hAnsi="Times New Roman" w:cs="Times New Roman"/>
          <w:sz w:val="28"/>
        </w:rPr>
        <w:t xml:space="preserve">Выписка о состоянии счета на указанную дату, заверенная филиалом ПАО Сбербанк </w:t>
      </w:r>
      <w:r w:rsidRPr="00FD3978">
        <w:rPr>
          <w:rFonts w:ascii="Times New Roman" w:hAnsi="Times New Roman" w:cs="Times New Roman"/>
          <w:sz w:val="28"/>
          <w:szCs w:val="28"/>
        </w:rPr>
        <w:t>или иной кредитной организацией</w:t>
      </w:r>
      <w:r w:rsidRPr="00FD3978">
        <w:rPr>
          <w:rFonts w:ascii="Times New Roman" w:hAnsi="Times New Roman" w:cs="Times New Roman"/>
          <w:sz w:val="28"/>
        </w:rPr>
        <w:t xml:space="preserve"> (представляется по состоянию на дату, указанную в первом финансовом отчете)</w:t>
      </w:r>
      <w:r w:rsidRPr="00FD3978">
        <w:rPr>
          <w:rFonts w:ascii="Times New Roman" w:hAnsi="Times New Roman" w:cs="Times New Roman"/>
          <w:sz w:val="28"/>
          <w:szCs w:val="28"/>
        </w:rPr>
        <w:t xml:space="preserve"> - </w:t>
      </w:r>
      <w:r w:rsidRPr="00FD3978">
        <w:rPr>
          <w:rFonts w:ascii="Times New Roman" w:hAnsi="Times New Roman" w:cs="Times New Roman"/>
          <w:b/>
          <w:sz w:val="28"/>
          <w:szCs w:val="28"/>
        </w:rPr>
        <w:t>в случае представления финансового отчета</w:t>
      </w:r>
      <w:r w:rsidRPr="00FD3978">
        <w:rPr>
          <w:rFonts w:ascii="Times New Roman" w:hAnsi="Times New Roman" w:cs="Times New Roman"/>
          <w:b/>
          <w:sz w:val="28"/>
        </w:rPr>
        <w:t>.</w:t>
      </w:r>
    </w:p>
    <w:p w14:paraId="03FBF4DD" w14:textId="77777777" w:rsidR="00FD3978" w:rsidRPr="00FD3978" w:rsidRDefault="00FD3978" w:rsidP="00FD39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78">
        <w:rPr>
          <w:rFonts w:ascii="Times New Roman" w:hAnsi="Times New Roman" w:cs="Times New Roman"/>
          <w:sz w:val="28"/>
          <w:szCs w:val="28"/>
        </w:rPr>
        <w:t xml:space="preserve">8.7. Уведомление о реквизитах открытого специального избирательного счета по форме, установленной Инструкцией о порядке открытия, ведения и закрытия специальных избирательных счетов при подготовке и проведении выборов (в случае представления финансового отчета). Представляется в случае, если кандидат до представления документов на регистрацию не представил уведомление в избирательную комиссию. </w:t>
      </w:r>
    </w:p>
    <w:p w14:paraId="73ED68F2" w14:textId="77777777" w:rsidR="00CD72D0" w:rsidRPr="00FD3978" w:rsidRDefault="00CD72D0" w:rsidP="00BF3B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001A0" w14:textId="77777777" w:rsidR="00F5457A" w:rsidRPr="00FD3978" w:rsidRDefault="00F5457A" w:rsidP="00BF3B36">
      <w:pPr>
        <w:jc w:val="both"/>
        <w:rPr>
          <w:rFonts w:ascii="Times New Roman" w:hAnsi="Times New Roman" w:cs="Times New Roman"/>
        </w:rPr>
      </w:pPr>
    </w:p>
    <w:p w14:paraId="2DAB3EC1" w14:textId="77777777" w:rsidR="005644C7" w:rsidRPr="00FD3978" w:rsidRDefault="005644C7" w:rsidP="00D030BD">
      <w:pPr>
        <w:rPr>
          <w:rFonts w:ascii="Times New Roman" w:hAnsi="Times New Roman" w:cs="Times New Roman"/>
          <w:b/>
          <w:sz w:val="28"/>
          <w:szCs w:val="28"/>
        </w:rPr>
      </w:pPr>
    </w:p>
    <w:p w14:paraId="1D932DAF" w14:textId="77777777" w:rsidR="00D030BD" w:rsidRPr="00FD3978" w:rsidRDefault="00D030BD">
      <w:pPr>
        <w:rPr>
          <w:rFonts w:ascii="Times New Roman" w:hAnsi="Times New Roman" w:cs="Times New Roman"/>
        </w:rPr>
      </w:pPr>
    </w:p>
    <w:sectPr w:rsidR="00D030BD" w:rsidRPr="00FD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3B26B" w14:textId="77777777" w:rsidR="000F5DF2" w:rsidRDefault="000F5DF2" w:rsidP="00D030BD">
      <w:pPr>
        <w:spacing w:after="0" w:line="240" w:lineRule="auto"/>
      </w:pPr>
      <w:r>
        <w:separator/>
      </w:r>
    </w:p>
  </w:endnote>
  <w:endnote w:type="continuationSeparator" w:id="0">
    <w:p w14:paraId="04AB23A0" w14:textId="77777777" w:rsidR="000F5DF2" w:rsidRDefault="000F5DF2" w:rsidP="00D0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3C29C" w14:textId="77777777" w:rsidR="000F5DF2" w:rsidRDefault="000F5DF2" w:rsidP="00D030BD">
      <w:pPr>
        <w:spacing w:after="0" w:line="240" w:lineRule="auto"/>
      </w:pPr>
      <w:r>
        <w:separator/>
      </w:r>
    </w:p>
  </w:footnote>
  <w:footnote w:type="continuationSeparator" w:id="0">
    <w:p w14:paraId="49EF709C" w14:textId="77777777" w:rsidR="000F5DF2" w:rsidRDefault="000F5DF2" w:rsidP="00D0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6658D"/>
    <w:multiLevelType w:val="multilevel"/>
    <w:tmpl w:val="DC1A8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6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ascii="Times New Roman" w:hAnsi="Times New Roman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0A45EA"/>
    <w:multiLevelType w:val="hybridMultilevel"/>
    <w:tmpl w:val="27A8DD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A"/>
    <w:rsid w:val="00006793"/>
    <w:rsid w:val="00027537"/>
    <w:rsid w:val="000F5DF2"/>
    <w:rsid w:val="001F0643"/>
    <w:rsid w:val="00561986"/>
    <w:rsid w:val="005644C7"/>
    <w:rsid w:val="00626458"/>
    <w:rsid w:val="00646519"/>
    <w:rsid w:val="007637F0"/>
    <w:rsid w:val="00915026"/>
    <w:rsid w:val="00AB01DF"/>
    <w:rsid w:val="00BF3B36"/>
    <w:rsid w:val="00CD72D0"/>
    <w:rsid w:val="00D030BD"/>
    <w:rsid w:val="00DD3106"/>
    <w:rsid w:val="00DD7961"/>
    <w:rsid w:val="00E04DEA"/>
    <w:rsid w:val="00E845C2"/>
    <w:rsid w:val="00EB60D9"/>
    <w:rsid w:val="00EF3F90"/>
    <w:rsid w:val="00F5457A"/>
    <w:rsid w:val="00F97606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DB42"/>
  <w15:docId w15:val="{87A92DDA-056E-41C5-A714-8C6D1DB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D030BD"/>
    <w:rPr>
      <w:sz w:val="18"/>
    </w:rPr>
  </w:style>
  <w:style w:type="character" w:styleId="a4">
    <w:name w:val="footnote reference"/>
    <w:uiPriority w:val="99"/>
    <w:unhideWhenUsed/>
    <w:rsid w:val="00D030BD"/>
    <w:rPr>
      <w:vertAlign w:val="superscript"/>
    </w:rPr>
  </w:style>
  <w:style w:type="character" w:customStyle="1" w:styleId="FootnoteCharacters">
    <w:name w:val="Footnote Characters"/>
    <w:qFormat/>
    <w:rsid w:val="00D030BD"/>
    <w:rPr>
      <w:sz w:val="20"/>
      <w:szCs w:val="20"/>
      <w:vertAlign w:val="superscript"/>
    </w:rPr>
  </w:style>
  <w:style w:type="character" w:customStyle="1" w:styleId="FootnoteAnchor">
    <w:name w:val="Footnote Anchor"/>
    <w:rsid w:val="00D030BD"/>
    <w:rPr>
      <w:vertAlign w:val="superscript"/>
    </w:rPr>
  </w:style>
  <w:style w:type="paragraph" w:customStyle="1" w:styleId="ConsPlusNormal">
    <w:name w:val="ConsPlusNormal"/>
    <w:qFormat/>
    <w:rsid w:val="00D030B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D030BD"/>
    <w:pPr>
      <w:spacing w:after="0" w:line="240" w:lineRule="auto"/>
    </w:pPr>
    <w:rPr>
      <w:sz w:val="18"/>
    </w:rPr>
  </w:style>
  <w:style w:type="character" w:customStyle="1" w:styleId="a5">
    <w:name w:val="Текст сноски Знак"/>
    <w:basedOn w:val="a0"/>
    <w:uiPriority w:val="99"/>
    <w:semiHidden/>
    <w:rsid w:val="00D03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Мартынова</cp:lastModifiedBy>
  <cp:revision>2</cp:revision>
  <dcterms:created xsi:type="dcterms:W3CDTF">2022-06-28T04:33:00Z</dcterms:created>
  <dcterms:modified xsi:type="dcterms:W3CDTF">2022-06-28T04:33:00Z</dcterms:modified>
</cp:coreProperties>
</file>