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4D" w:rsidRPr="00771F4D" w:rsidRDefault="00771F4D" w:rsidP="00771F4D">
      <w:pPr>
        <w:tabs>
          <w:tab w:val="left" w:pos="75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F4D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771F4D" w:rsidRPr="00771F4D" w:rsidRDefault="00771F4D" w:rsidP="00771F4D">
      <w:pPr>
        <w:tabs>
          <w:tab w:val="left" w:pos="75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F4D">
        <w:rPr>
          <w:rFonts w:ascii="Times New Roman" w:eastAsia="Calibri" w:hAnsi="Times New Roman" w:cs="Times New Roman"/>
          <w:b/>
          <w:sz w:val="28"/>
          <w:szCs w:val="28"/>
        </w:rPr>
        <w:t>СУСАНИНСКОГО СЕЛЬСКОГО ПОСЕЛЕНИЯ</w:t>
      </w:r>
    </w:p>
    <w:p w:rsidR="00771F4D" w:rsidRPr="00771F4D" w:rsidRDefault="00771F4D" w:rsidP="00771F4D">
      <w:pPr>
        <w:tabs>
          <w:tab w:val="left" w:pos="75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F4D">
        <w:rPr>
          <w:rFonts w:ascii="Times New Roman" w:eastAsia="Calibri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:rsidR="00771F4D" w:rsidRPr="00771F4D" w:rsidRDefault="00771F4D" w:rsidP="00771F4D">
      <w:pPr>
        <w:tabs>
          <w:tab w:val="left" w:pos="75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F4D" w:rsidRPr="00771F4D" w:rsidRDefault="00771F4D" w:rsidP="00771F4D">
      <w:pPr>
        <w:tabs>
          <w:tab w:val="left" w:pos="7515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F4D" w:rsidRPr="00771F4D" w:rsidRDefault="00771F4D" w:rsidP="00771F4D">
      <w:pPr>
        <w:tabs>
          <w:tab w:val="left" w:pos="7515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F4D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771F4D" w:rsidRPr="00771F4D" w:rsidRDefault="00771F4D" w:rsidP="00771F4D">
      <w:pPr>
        <w:tabs>
          <w:tab w:val="left" w:pos="7515"/>
        </w:tabs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771F4D">
        <w:rPr>
          <w:rFonts w:ascii="Times New Roman" w:eastAsia="Calibri" w:hAnsi="Times New Roman" w:cs="Times New Roman"/>
          <w:b/>
          <w:sz w:val="28"/>
          <w:szCs w:val="28"/>
        </w:rPr>
        <w:t xml:space="preserve">         11.07.2019                                                                                      № 86</w:t>
      </w:r>
    </w:p>
    <w:p w:rsidR="00771F4D" w:rsidRPr="00771F4D" w:rsidRDefault="00771F4D" w:rsidP="00771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F4D">
        <w:rPr>
          <w:rFonts w:ascii="Times New Roman" w:eastAsia="Calibri" w:hAnsi="Times New Roman" w:cs="Times New Roman"/>
          <w:b/>
          <w:sz w:val="28"/>
          <w:szCs w:val="28"/>
        </w:rPr>
        <w:t>с. Сусанино</w:t>
      </w:r>
    </w:p>
    <w:p w:rsidR="00771F4D" w:rsidRPr="00771F4D" w:rsidRDefault="00771F4D" w:rsidP="00771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F4D" w:rsidRPr="00771F4D" w:rsidRDefault="00771F4D" w:rsidP="00771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F4D" w:rsidRPr="00771F4D" w:rsidRDefault="00771F4D" w:rsidP="00771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F4D" w:rsidRPr="00771F4D" w:rsidRDefault="00771F4D" w:rsidP="00771F4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F4D">
        <w:rPr>
          <w:rFonts w:ascii="Times New Roman" w:eastAsia="Calibri" w:hAnsi="Times New Roman" w:cs="Times New Roman"/>
          <w:sz w:val="28"/>
          <w:szCs w:val="28"/>
          <w:lang w:eastAsia="ru-RU"/>
        </w:rPr>
        <w:t>О признании утратившим силу</w:t>
      </w:r>
      <w:r w:rsidRPr="00771F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1F4D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установлении порядка представления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</w:t>
      </w:r>
    </w:p>
    <w:p w:rsidR="00771F4D" w:rsidRPr="00771F4D" w:rsidRDefault="00771F4D" w:rsidP="00771F4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71F4D" w:rsidRPr="00771F4D" w:rsidRDefault="00771F4D" w:rsidP="00771F4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71F4D" w:rsidRPr="00771F4D" w:rsidRDefault="00771F4D" w:rsidP="00771F4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F4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частью 4.2 статьи 12.1 Федерального Закона от    25.12.2008 № 273-ФЗ «О противодействии коррупции»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 супругов) и несовершеннолетних детей высшему должностному лицу субъекта Российской Федерации 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771F4D" w:rsidRPr="00771F4D" w:rsidRDefault="00771F4D" w:rsidP="00771F4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F4D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представления сведений гражданами, претендующие на замещение муниципальной должности, и лицами, замещающими муниципальные должности в муниципальных образованиях края, и порядок проверки достоверности и полноты указанных сведений определён Законом Хабаровского края от 26.06.2017 № 272 «Об отдельных вопросах реализации Федерального закона «О противодействии коррупции» в отношении граждан, претендующих на замещение муниципальной должности, и лицами, замещающими муниципальные должности.</w:t>
      </w:r>
    </w:p>
    <w:p w:rsidR="00771F4D" w:rsidRPr="00771F4D" w:rsidRDefault="00771F4D" w:rsidP="00771F4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заключением Правового Департамента Губернатора Хабаровского края № 270 от 08.04.2019 , и учитывая, что согласно </w:t>
      </w:r>
      <w:proofErr w:type="spellStart"/>
      <w:r w:rsidRPr="00771F4D">
        <w:rPr>
          <w:rFonts w:ascii="Times New Roman" w:eastAsia="Calibri" w:hAnsi="Times New Roman" w:cs="Times New Roman"/>
          <w:sz w:val="28"/>
          <w:szCs w:val="28"/>
          <w:lang w:eastAsia="ru-RU"/>
        </w:rPr>
        <w:t>пп</w:t>
      </w:r>
      <w:proofErr w:type="spellEnd"/>
      <w:r w:rsidRPr="0077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«д» п.3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нарушение компетенции органами местного самоуправления при принятии нормативных правовых актов является </w:t>
      </w:r>
      <w:proofErr w:type="spellStart"/>
      <w:r w:rsidRPr="00771F4D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коррупциогенным</w:t>
      </w:r>
      <w:proofErr w:type="spellEnd"/>
      <w:r w:rsidRPr="0077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фактором. </w:t>
      </w:r>
    </w:p>
    <w:p w:rsidR="00771F4D" w:rsidRPr="00771F4D" w:rsidRDefault="00771F4D" w:rsidP="00771F4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заключением Правового Департамента Губернатора </w:t>
      </w:r>
      <w:r w:rsidRPr="00771F4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Хабаровского края № 270 от 08.04.2019, Совет депутатов Сусанинского сельского поселения Ульчского муниципального района Хабаровского края</w:t>
      </w:r>
    </w:p>
    <w:p w:rsidR="00771F4D" w:rsidRPr="00771F4D" w:rsidRDefault="00771F4D" w:rsidP="00771F4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РЕШИЛ: </w:t>
      </w:r>
    </w:p>
    <w:p w:rsidR="00771F4D" w:rsidRPr="00771F4D" w:rsidRDefault="00771F4D" w:rsidP="00771F4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F4D">
        <w:rPr>
          <w:rFonts w:ascii="Times New Roman" w:eastAsia="Calibri" w:hAnsi="Times New Roman" w:cs="Times New Roman"/>
          <w:sz w:val="28"/>
          <w:szCs w:val="28"/>
          <w:lang w:eastAsia="ru-RU"/>
        </w:rPr>
        <w:t>1 Решение Совета депутатов Сусанинского сельского поселения от 25.02.2019 № 73 «Об утверждении Положения об установлении порядка представления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признать утратившим силу.</w:t>
      </w:r>
    </w:p>
    <w:p w:rsidR="00771F4D" w:rsidRPr="00771F4D" w:rsidRDefault="00771F4D" w:rsidP="00771F4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7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Настоящее решение опубликовать в информационном листке органа местного самоуправления «Сусанинский вестник» и разместить на официальном сайте администрации</w:t>
      </w:r>
      <w:r w:rsidRPr="00771F4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Сусанинского сельского поселения Ульчского муниципального района Хабаровского края.</w:t>
      </w:r>
    </w:p>
    <w:p w:rsidR="00771F4D" w:rsidRPr="00771F4D" w:rsidRDefault="00771F4D" w:rsidP="0077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3.Настоящее решение вступает в силу после его </w:t>
      </w:r>
      <w:r w:rsidRPr="00771F4D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официального</w:t>
      </w:r>
      <w:r w:rsidRPr="0077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опубликования(обнародования).</w:t>
      </w:r>
    </w:p>
    <w:p w:rsidR="00771F4D" w:rsidRPr="00771F4D" w:rsidRDefault="00771F4D" w:rsidP="0077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F4D" w:rsidRPr="00771F4D" w:rsidRDefault="00771F4D" w:rsidP="0077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F4D" w:rsidRPr="00771F4D" w:rsidRDefault="00771F4D" w:rsidP="0077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F4D" w:rsidRPr="00771F4D" w:rsidRDefault="00771F4D" w:rsidP="0077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71F4D" w:rsidRPr="00771F4D" w:rsidRDefault="00771F4D" w:rsidP="00771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71F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:rsidR="00771F4D" w:rsidRPr="00771F4D" w:rsidRDefault="00771F4D" w:rsidP="00771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71F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 муниципального района                                             Л.Н. Чурбаш</w:t>
      </w:r>
    </w:p>
    <w:p w:rsidR="00771F4D" w:rsidRPr="00771F4D" w:rsidRDefault="00771F4D" w:rsidP="00771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71F4D" w:rsidRPr="00771F4D" w:rsidRDefault="00771F4D" w:rsidP="00771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71F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Председатель Совета депутатов</w:t>
      </w:r>
    </w:p>
    <w:p w:rsidR="00771F4D" w:rsidRPr="00771F4D" w:rsidRDefault="00771F4D" w:rsidP="00771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71F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:rsidR="00771F4D" w:rsidRPr="00771F4D" w:rsidRDefault="00771F4D" w:rsidP="0077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 муниципального района                                              В.Л. Свистков</w:t>
      </w:r>
    </w:p>
    <w:p w:rsidR="00771F4D" w:rsidRPr="00771F4D" w:rsidRDefault="00771F4D" w:rsidP="00771F4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71F4D" w:rsidRPr="00771F4D" w:rsidRDefault="00771F4D" w:rsidP="00771F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1F4D" w:rsidRPr="00771F4D" w:rsidRDefault="00771F4D" w:rsidP="00771F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71F4D" w:rsidRPr="00771F4D" w:rsidRDefault="00771F4D" w:rsidP="00771F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71F4D" w:rsidRPr="00771F4D" w:rsidRDefault="00771F4D" w:rsidP="00771F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71F4D" w:rsidRPr="00771F4D" w:rsidRDefault="00771F4D" w:rsidP="00771F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71F4D" w:rsidRPr="00771F4D" w:rsidRDefault="00771F4D" w:rsidP="00771F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71F4D" w:rsidRPr="00771F4D" w:rsidRDefault="00771F4D" w:rsidP="00771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71F4D" w:rsidRPr="00771F4D" w:rsidRDefault="00771F4D" w:rsidP="00771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71F4D" w:rsidRPr="00771F4D" w:rsidRDefault="00771F4D" w:rsidP="00771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71F4D" w:rsidRPr="00771F4D" w:rsidRDefault="00771F4D" w:rsidP="00771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71F4D" w:rsidRPr="00771F4D" w:rsidRDefault="00771F4D" w:rsidP="00771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71F4D" w:rsidRPr="00771F4D" w:rsidRDefault="00771F4D" w:rsidP="00771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71F4D" w:rsidRPr="00771F4D" w:rsidRDefault="00771F4D" w:rsidP="00771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71F4D" w:rsidRPr="00771F4D" w:rsidRDefault="00771F4D" w:rsidP="00771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71F4D" w:rsidRPr="00771F4D" w:rsidRDefault="00771F4D" w:rsidP="00771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71F4D" w:rsidRPr="00771F4D" w:rsidRDefault="00771F4D" w:rsidP="00771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71F4D" w:rsidRDefault="00771F4D" w:rsidP="00771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65BC1" w:rsidRPr="00771F4D" w:rsidRDefault="00265BC1" w:rsidP="00771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71F4D" w:rsidRPr="00771F4D" w:rsidRDefault="00771F4D" w:rsidP="00771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_GoBack"/>
      <w:bookmarkEnd w:id="0"/>
    </w:p>
    <w:sectPr w:rsidR="00771F4D" w:rsidRPr="0077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485"/>
    <w:multiLevelType w:val="hybridMultilevel"/>
    <w:tmpl w:val="0516A0C4"/>
    <w:lvl w:ilvl="0" w:tplc="26948656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5B014F"/>
    <w:multiLevelType w:val="hybridMultilevel"/>
    <w:tmpl w:val="A22C2434"/>
    <w:lvl w:ilvl="0" w:tplc="D00ACA7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54642"/>
    <w:multiLevelType w:val="hybridMultilevel"/>
    <w:tmpl w:val="11240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</w:abstractNum>
  <w:abstractNum w:abstractNumId="5" w15:restartNumberingAfterBreak="0">
    <w:nsid w:val="323D7EF0"/>
    <w:multiLevelType w:val="hybridMultilevel"/>
    <w:tmpl w:val="F4F86260"/>
    <w:lvl w:ilvl="0" w:tplc="8A04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6032A4"/>
    <w:multiLevelType w:val="hybridMultilevel"/>
    <w:tmpl w:val="6A56DE60"/>
    <w:lvl w:ilvl="0" w:tplc="504829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512672B2"/>
    <w:multiLevelType w:val="hybridMultilevel"/>
    <w:tmpl w:val="D974DA98"/>
    <w:lvl w:ilvl="0" w:tplc="C9881026">
      <w:start w:val="1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448082C"/>
    <w:multiLevelType w:val="hybridMultilevel"/>
    <w:tmpl w:val="B614A640"/>
    <w:lvl w:ilvl="0" w:tplc="8C90F1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54910232"/>
    <w:multiLevelType w:val="hybridMultilevel"/>
    <w:tmpl w:val="C3065AA2"/>
    <w:lvl w:ilvl="0" w:tplc="139A56D6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89C2E2D"/>
    <w:multiLevelType w:val="hybridMultilevel"/>
    <w:tmpl w:val="1794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770E48"/>
    <w:multiLevelType w:val="hybridMultilevel"/>
    <w:tmpl w:val="AF7A6EDC"/>
    <w:lvl w:ilvl="0" w:tplc="1BC23D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12"/>
  </w:num>
  <w:num w:numId="8">
    <w:abstractNumId w:val="6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6A"/>
    <w:rsid w:val="00265BC1"/>
    <w:rsid w:val="00414739"/>
    <w:rsid w:val="00771F4D"/>
    <w:rsid w:val="00C1576A"/>
    <w:rsid w:val="00C9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ABAA0-007E-46A4-B60B-03D5BAA5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1F4D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71F4D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F4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1F4D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71F4D"/>
  </w:style>
  <w:style w:type="paragraph" w:styleId="a3">
    <w:name w:val="List Paragraph"/>
    <w:basedOn w:val="a"/>
    <w:uiPriority w:val="34"/>
    <w:qFormat/>
    <w:rsid w:val="00771F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1F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1F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771F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5">
    <w:name w:val="Hyperlink"/>
    <w:uiPriority w:val="99"/>
    <w:rsid w:val="00771F4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771F4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771F4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771F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71F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77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771F4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771F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d">
    <w:name w:val="footer"/>
    <w:basedOn w:val="a"/>
    <w:link w:val="ae"/>
    <w:uiPriority w:val="99"/>
    <w:unhideWhenUsed/>
    <w:rsid w:val="00771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1F4D"/>
  </w:style>
  <w:style w:type="paragraph" w:customStyle="1" w:styleId="12">
    <w:name w:val="Без интервала1"/>
    <w:rsid w:val="00771F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Гипертекстовая ссылка"/>
    <w:rsid w:val="00771F4D"/>
    <w:rPr>
      <w:color w:val="106BBE"/>
    </w:rPr>
  </w:style>
  <w:style w:type="paragraph" w:customStyle="1" w:styleId="21">
    <w:name w:val="Без интервала2"/>
    <w:rsid w:val="00771F4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0">
    <w:name w:val="page number"/>
    <w:rsid w:val="00771F4D"/>
    <w:rPr>
      <w:rFonts w:cs="Times New Roman"/>
    </w:rPr>
  </w:style>
  <w:style w:type="paragraph" w:customStyle="1" w:styleId="ConsTitle">
    <w:name w:val="ConsTitle"/>
    <w:rsid w:val="00771F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771F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rsid w:val="00771F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rsid w:val="00771F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unhideWhenUsed/>
    <w:rsid w:val="00771F4D"/>
    <w:rPr>
      <w:color w:val="800080"/>
      <w:u w:val="single"/>
    </w:rPr>
  </w:style>
  <w:style w:type="paragraph" w:customStyle="1" w:styleId="font5">
    <w:name w:val="font5"/>
    <w:basedOn w:val="a"/>
    <w:rsid w:val="0077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77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77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771F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71F4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71F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71F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71F4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71F4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71F4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71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71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71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71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771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771F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3">
    <w:name w:val="xl143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7">
    <w:name w:val="xl147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771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771F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771F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771F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771F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771F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771F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771F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771F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771F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771F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771F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771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8">
    <w:name w:val="xl168"/>
    <w:basedOn w:val="a"/>
    <w:rsid w:val="00771F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771F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0">
    <w:name w:val="xl170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771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771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771F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771F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771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771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771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771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771F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771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771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0">
    <w:name w:val="xl210"/>
    <w:basedOn w:val="a"/>
    <w:rsid w:val="00771F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rsid w:val="00771F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771F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771F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771F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771F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771F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771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771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771F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771F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771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771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771F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771F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771F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771F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771F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771F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771F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771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771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771F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771F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771F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771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771F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771F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771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771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771F4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3">
    <w:name w:val="Цветовое выделение"/>
    <w:rsid w:val="00771F4D"/>
    <w:rPr>
      <w:b/>
      <w:bCs/>
      <w:color w:val="000080"/>
      <w:sz w:val="22"/>
      <w:szCs w:val="22"/>
    </w:rPr>
  </w:style>
  <w:style w:type="paragraph" w:customStyle="1" w:styleId="af4">
    <w:name w:val="Заголовок статьи"/>
    <w:basedOn w:val="a"/>
    <w:next w:val="a"/>
    <w:rsid w:val="00771F4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2019-07-16T15:20:00Z</dcterms:created>
  <dcterms:modified xsi:type="dcterms:W3CDTF">2019-07-26T04:25:00Z</dcterms:modified>
</cp:coreProperties>
</file>