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BDA27" w14:textId="77777777" w:rsidR="00827674" w:rsidRPr="00BD7513" w:rsidRDefault="00827674" w:rsidP="00827674">
      <w:pPr>
        <w:pStyle w:val="a3"/>
        <w:jc w:val="center"/>
        <w:rPr>
          <w:rFonts w:ascii="Times New Roman" w:hAnsi="Times New Roman"/>
          <w:color w:val="000000"/>
          <w:sz w:val="28"/>
          <w:szCs w:val="28"/>
        </w:rPr>
      </w:pPr>
      <w:r w:rsidRPr="00BD7513">
        <w:rPr>
          <w:rFonts w:ascii="Times New Roman" w:hAnsi="Times New Roman"/>
          <w:color w:val="000000"/>
          <w:sz w:val="28"/>
          <w:szCs w:val="28"/>
        </w:rPr>
        <w:t xml:space="preserve">АДМИНИСТРАЦИЯ  </w:t>
      </w:r>
    </w:p>
    <w:p w14:paraId="35CCDE17" w14:textId="77777777" w:rsidR="00827674" w:rsidRPr="00BD7513" w:rsidRDefault="00827674" w:rsidP="00827674">
      <w:pPr>
        <w:pStyle w:val="a3"/>
        <w:jc w:val="center"/>
        <w:rPr>
          <w:rFonts w:ascii="Times New Roman" w:hAnsi="Times New Roman"/>
          <w:color w:val="000000"/>
          <w:sz w:val="28"/>
          <w:szCs w:val="28"/>
        </w:rPr>
      </w:pPr>
      <w:r w:rsidRPr="00BD7513">
        <w:rPr>
          <w:rFonts w:ascii="Times New Roman" w:hAnsi="Times New Roman"/>
          <w:color w:val="000000"/>
          <w:sz w:val="28"/>
          <w:szCs w:val="28"/>
        </w:rPr>
        <w:t xml:space="preserve">СУСАНИНСКОГО СЕЛЬСКОГО ПОСЕЛЕНИЯ </w:t>
      </w:r>
    </w:p>
    <w:p w14:paraId="0F70DC9E" w14:textId="77777777" w:rsidR="00827674" w:rsidRPr="00BD7513" w:rsidRDefault="00827674" w:rsidP="00827674">
      <w:pPr>
        <w:pStyle w:val="a3"/>
        <w:jc w:val="center"/>
        <w:rPr>
          <w:rFonts w:ascii="Times New Roman" w:hAnsi="Times New Roman"/>
          <w:color w:val="000000"/>
          <w:sz w:val="28"/>
          <w:szCs w:val="28"/>
        </w:rPr>
      </w:pPr>
      <w:proofErr w:type="spellStart"/>
      <w:r w:rsidRPr="00BD7513">
        <w:rPr>
          <w:rFonts w:ascii="Times New Roman" w:hAnsi="Times New Roman"/>
          <w:color w:val="000000"/>
          <w:sz w:val="28"/>
          <w:szCs w:val="28"/>
        </w:rPr>
        <w:t>Ульчского</w:t>
      </w:r>
      <w:proofErr w:type="spellEnd"/>
      <w:r w:rsidRPr="00BD7513">
        <w:rPr>
          <w:rFonts w:ascii="Times New Roman" w:hAnsi="Times New Roman"/>
          <w:color w:val="000000"/>
          <w:sz w:val="28"/>
          <w:szCs w:val="28"/>
        </w:rPr>
        <w:t xml:space="preserve"> муниципального района Хабаровского края</w:t>
      </w:r>
    </w:p>
    <w:p w14:paraId="77CC5F14" w14:textId="77777777" w:rsidR="00827674" w:rsidRPr="00BD7513" w:rsidRDefault="00827674" w:rsidP="00827674">
      <w:pPr>
        <w:pStyle w:val="a3"/>
        <w:jc w:val="center"/>
        <w:rPr>
          <w:rFonts w:ascii="Times New Roman" w:hAnsi="Times New Roman"/>
          <w:color w:val="000000"/>
          <w:sz w:val="28"/>
          <w:szCs w:val="28"/>
        </w:rPr>
      </w:pPr>
    </w:p>
    <w:p w14:paraId="76687F9E" w14:textId="77777777" w:rsidR="00827674" w:rsidRPr="00BD7513" w:rsidRDefault="00827674" w:rsidP="00827674">
      <w:pPr>
        <w:pStyle w:val="a3"/>
        <w:jc w:val="center"/>
        <w:rPr>
          <w:rFonts w:ascii="Times New Roman" w:hAnsi="Times New Roman"/>
          <w:color w:val="000000"/>
          <w:sz w:val="28"/>
          <w:szCs w:val="28"/>
        </w:rPr>
      </w:pPr>
    </w:p>
    <w:p w14:paraId="21F4CC42" w14:textId="32AFC22E" w:rsidR="00827674" w:rsidRPr="00BD7513" w:rsidRDefault="00827674" w:rsidP="00827674">
      <w:pPr>
        <w:pStyle w:val="a3"/>
        <w:rPr>
          <w:rFonts w:ascii="Times New Roman" w:hAnsi="Times New Roman"/>
          <w:color w:val="000000"/>
          <w:sz w:val="28"/>
          <w:szCs w:val="28"/>
        </w:rPr>
      </w:pPr>
      <w:r>
        <w:rPr>
          <w:rFonts w:ascii="Times New Roman" w:hAnsi="Times New Roman"/>
          <w:color w:val="000000"/>
          <w:sz w:val="28"/>
          <w:szCs w:val="28"/>
        </w:rPr>
        <w:t xml:space="preserve">                                             </w:t>
      </w:r>
      <w:r w:rsidRPr="00BD7513">
        <w:rPr>
          <w:rFonts w:ascii="Times New Roman" w:hAnsi="Times New Roman"/>
          <w:color w:val="000000"/>
          <w:sz w:val="28"/>
          <w:szCs w:val="28"/>
        </w:rPr>
        <w:t>ПОСТАНОВЛЕНИЕ</w:t>
      </w:r>
    </w:p>
    <w:p w14:paraId="474CBD31" w14:textId="77777777" w:rsidR="00827674" w:rsidRDefault="00827674" w:rsidP="00827674">
      <w:pPr>
        <w:pStyle w:val="a3"/>
        <w:rPr>
          <w:rFonts w:ascii="Times New Roman" w:hAnsi="Times New Roman" w:cs="Times New Roman"/>
        </w:rPr>
      </w:pPr>
    </w:p>
    <w:p w14:paraId="783BCD34" w14:textId="77777777" w:rsidR="00BE0BAA" w:rsidRDefault="00BE0BAA" w:rsidP="00BE0BAA">
      <w:pPr>
        <w:pStyle w:val="a3"/>
        <w:rPr>
          <w:rFonts w:ascii="Times New Roman" w:hAnsi="Times New Roman" w:cs="Times New Roman"/>
          <w:sz w:val="28"/>
          <w:szCs w:val="28"/>
        </w:rPr>
      </w:pPr>
    </w:p>
    <w:p w14:paraId="293C46CB" w14:textId="77777777" w:rsidR="00BE0BAA" w:rsidRDefault="00BE0BAA" w:rsidP="00BE0BAA">
      <w:pPr>
        <w:pStyle w:val="a3"/>
        <w:rPr>
          <w:rFonts w:ascii="Times New Roman" w:hAnsi="Times New Roman" w:cs="Times New Roman"/>
          <w:sz w:val="28"/>
          <w:szCs w:val="28"/>
        </w:rPr>
      </w:pPr>
    </w:p>
    <w:p w14:paraId="0874A833" w14:textId="14557870" w:rsidR="00BE0BAA" w:rsidRDefault="00BE0BAA" w:rsidP="00BE0BAA">
      <w:pPr>
        <w:pStyle w:val="a3"/>
        <w:rPr>
          <w:rFonts w:ascii="Times New Roman" w:hAnsi="Times New Roman" w:cs="Times New Roman"/>
          <w:sz w:val="28"/>
          <w:szCs w:val="28"/>
        </w:rPr>
      </w:pPr>
      <w:r>
        <w:rPr>
          <w:rFonts w:ascii="Times New Roman" w:hAnsi="Times New Roman" w:cs="Times New Roman"/>
          <w:sz w:val="28"/>
          <w:szCs w:val="28"/>
        </w:rPr>
        <w:t xml:space="preserve">        1</w:t>
      </w:r>
      <w:r w:rsidR="00414ECC">
        <w:rPr>
          <w:rFonts w:ascii="Times New Roman" w:hAnsi="Times New Roman" w:cs="Times New Roman"/>
          <w:sz w:val="28"/>
          <w:szCs w:val="28"/>
        </w:rPr>
        <w:t>3</w:t>
      </w:r>
      <w:r w:rsidRPr="0072049F">
        <w:rPr>
          <w:rFonts w:ascii="Times New Roman" w:hAnsi="Times New Roman" w:cs="Times New Roman"/>
          <w:sz w:val="28"/>
          <w:szCs w:val="28"/>
        </w:rPr>
        <w:t>.0</w:t>
      </w:r>
      <w:r w:rsidR="00414ECC">
        <w:rPr>
          <w:rFonts w:ascii="Times New Roman" w:hAnsi="Times New Roman" w:cs="Times New Roman"/>
          <w:sz w:val="28"/>
          <w:szCs w:val="28"/>
        </w:rPr>
        <w:t>2</w:t>
      </w:r>
      <w:r w:rsidRPr="0072049F">
        <w:rPr>
          <w:rFonts w:ascii="Times New Roman" w:hAnsi="Times New Roman" w:cs="Times New Roman"/>
          <w:sz w:val="28"/>
          <w:szCs w:val="28"/>
        </w:rPr>
        <w:t>.20</w:t>
      </w:r>
      <w:r w:rsidR="00414ECC">
        <w:rPr>
          <w:rFonts w:ascii="Times New Roman" w:hAnsi="Times New Roman" w:cs="Times New Roman"/>
          <w:sz w:val="28"/>
          <w:szCs w:val="28"/>
        </w:rPr>
        <w:t>25</w:t>
      </w:r>
      <w:r w:rsidRPr="0072049F">
        <w:rPr>
          <w:rFonts w:ascii="Times New Roman" w:hAnsi="Times New Roman" w:cs="Times New Roman"/>
          <w:sz w:val="28"/>
          <w:szCs w:val="28"/>
        </w:rPr>
        <w:t xml:space="preserve">  </w:t>
      </w:r>
      <w:r>
        <w:rPr>
          <w:rFonts w:ascii="Times New Roman" w:hAnsi="Times New Roman" w:cs="Times New Roman"/>
          <w:sz w:val="28"/>
          <w:szCs w:val="28"/>
        </w:rPr>
        <w:t xml:space="preserve">    </w:t>
      </w:r>
      <w:r w:rsidR="00FA545F">
        <w:rPr>
          <w:rFonts w:ascii="Times New Roman" w:hAnsi="Times New Roman" w:cs="Times New Roman"/>
          <w:sz w:val="28"/>
          <w:szCs w:val="28"/>
        </w:rPr>
        <w:t xml:space="preserve"> </w:t>
      </w:r>
      <w:r w:rsidR="00827674">
        <w:rPr>
          <w:rFonts w:ascii="Times New Roman" w:hAnsi="Times New Roman" w:cs="Times New Roman"/>
          <w:sz w:val="28"/>
          <w:szCs w:val="28"/>
        </w:rPr>
        <w:t xml:space="preserve">№ </w:t>
      </w:r>
      <w:r w:rsidR="00414ECC">
        <w:rPr>
          <w:rFonts w:ascii="Times New Roman" w:hAnsi="Times New Roman" w:cs="Times New Roman"/>
          <w:sz w:val="28"/>
          <w:szCs w:val="28"/>
        </w:rPr>
        <w:t>09</w:t>
      </w:r>
      <w:r w:rsidRPr="0072049F">
        <w:rPr>
          <w:rFonts w:ascii="Times New Roman" w:hAnsi="Times New Roman" w:cs="Times New Roman"/>
          <w:sz w:val="28"/>
          <w:szCs w:val="28"/>
        </w:rPr>
        <w:t>-па</w:t>
      </w:r>
    </w:p>
    <w:p w14:paraId="7E6566D1" w14:textId="1C173812" w:rsidR="00582209" w:rsidRDefault="00582209" w:rsidP="00BE0BAA">
      <w:pPr>
        <w:pStyle w:val="a3"/>
        <w:rPr>
          <w:rFonts w:ascii="Times New Roman" w:hAnsi="Times New Roman" w:cs="Times New Roman"/>
          <w:sz w:val="28"/>
          <w:szCs w:val="28"/>
        </w:rPr>
      </w:pPr>
      <w:r>
        <w:rPr>
          <w:rFonts w:ascii="Times New Roman" w:hAnsi="Times New Roman" w:cs="Times New Roman"/>
          <w:sz w:val="28"/>
          <w:szCs w:val="28"/>
        </w:rPr>
        <w:t xml:space="preserve">         </w:t>
      </w:r>
      <w:r w:rsidR="00827674">
        <w:rPr>
          <w:rFonts w:ascii="Times New Roman" w:hAnsi="Times New Roman" w:cs="Times New Roman"/>
          <w:sz w:val="28"/>
          <w:szCs w:val="28"/>
        </w:rPr>
        <w:t>с. Сусанино</w:t>
      </w:r>
      <w:r>
        <w:rPr>
          <w:rFonts w:ascii="Times New Roman" w:hAnsi="Times New Roman" w:cs="Times New Roman"/>
          <w:sz w:val="28"/>
          <w:szCs w:val="28"/>
        </w:rPr>
        <w:t xml:space="preserve">       </w:t>
      </w:r>
    </w:p>
    <w:p w14:paraId="13266C45" w14:textId="77777777" w:rsidR="00BE0BAA" w:rsidRPr="00A62627" w:rsidRDefault="00BE0BAA" w:rsidP="00BE0BAA">
      <w:pPr>
        <w:pStyle w:val="a3"/>
        <w:rPr>
          <w:rFonts w:ascii="Times New Roman" w:hAnsi="Times New Roman" w:cs="Times New Roman"/>
          <w:sz w:val="24"/>
          <w:szCs w:val="24"/>
        </w:rPr>
      </w:pPr>
      <w:r>
        <w:rPr>
          <w:rFonts w:ascii="Times New Roman" w:hAnsi="Times New Roman" w:cs="Times New Roman"/>
        </w:rPr>
        <w:tab/>
      </w:r>
    </w:p>
    <w:p w14:paraId="44144EC9" w14:textId="77777777" w:rsidR="00BE0BAA" w:rsidRDefault="00BE0BAA" w:rsidP="00BE0BAA">
      <w:pPr>
        <w:pStyle w:val="a3"/>
        <w:rPr>
          <w:rFonts w:ascii="Times New Roman" w:hAnsi="Times New Roman" w:cs="Times New Roman"/>
          <w:sz w:val="28"/>
          <w:szCs w:val="28"/>
        </w:rPr>
      </w:pPr>
    </w:p>
    <w:p w14:paraId="5A1F45F1" w14:textId="77777777" w:rsidR="008635EF" w:rsidRDefault="008635EF" w:rsidP="00BE0BAA">
      <w:pPr>
        <w:spacing w:after="0" w:line="240" w:lineRule="exact"/>
        <w:jc w:val="both"/>
        <w:rPr>
          <w:rFonts w:ascii="Times New Roman" w:hAnsi="Times New Roman" w:cs="Times New Roman"/>
          <w:sz w:val="28"/>
          <w:szCs w:val="28"/>
        </w:rPr>
      </w:pPr>
    </w:p>
    <w:p w14:paraId="150AAA9F" w14:textId="2391C4B9" w:rsidR="00BE0BAA" w:rsidRDefault="00BE0BAA" w:rsidP="00BE0BA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593D85">
        <w:rPr>
          <w:rFonts w:ascii="Times New Roman" w:hAnsi="Times New Roman" w:cs="Times New Roman"/>
          <w:sz w:val="28"/>
          <w:szCs w:val="28"/>
        </w:rPr>
        <w:t>О</w:t>
      </w:r>
      <w:r w:rsidR="00414ECC">
        <w:rPr>
          <w:rFonts w:ascii="Times New Roman" w:hAnsi="Times New Roman" w:cs="Times New Roman"/>
          <w:sz w:val="28"/>
          <w:szCs w:val="28"/>
        </w:rPr>
        <w:t>б утверждении условий и порядка оказания имущественной поддержки субъектам малого и среднего предпринимательства, в т.ч. физическим лицам, не являющимися индивидуальными предпринимателями и применяющими налоговый режим «Налог на профессиональный доход»</w:t>
      </w:r>
    </w:p>
    <w:p w14:paraId="55405DEB" w14:textId="77777777" w:rsidR="00BE0BAA" w:rsidRDefault="00BE0BAA" w:rsidP="00BE0BAA">
      <w:pPr>
        <w:spacing w:after="0" w:line="240" w:lineRule="exact"/>
        <w:jc w:val="both"/>
        <w:rPr>
          <w:rFonts w:ascii="Times New Roman" w:hAnsi="Times New Roman" w:cs="Times New Roman"/>
          <w:sz w:val="28"/>
          <w:szCs w:val="28"/>
        </w:rPr>
      </w:pPr>
    </w:p>
    <w:p w14:paraId="215FD724" w14:textId="77777777" w:rsidR="00BE0BAA" w:rsidRDefault="00BE0BAA" w:rsidP="00BE0BAA">
      <w:pPr>
        <w:spacing w:after="0" w:line="240" w:lineRule="auto"/>
        <w:rPr>
          <w:rFonts w:ascii="Times New Roman" w:hAnsi="Times New Roman" w:cs="Times New Roman"/>
          <w:sz w:val="28"/>
          <w:szCs w:val="28"/>
        </w:rPr>
      </w:pPr>
    </w:p>
    <w:p w14:paraId="74CD4097" w14:textId="47906531" w:rsidR="00BE0BAA" w:rsidRDefault="00BE0BAA" w:rsidP="00BE0BAA">
      <w:pPr>
        <w:pStyle w:val="a4"/>
        <w:shd w:val="clear" w:color="auto" w:fill="FFFFFF"/>
        <w:spacing w:before="0" w:beforeAutospacing="0" w:after="0" w:afterAutospacing="0"/>
        <w:contextualSpacing/>
        <w:jc w:val="both"/>
        <w:textAlignment w:val="baseline"/>
        <w:rPr>
          <w:bCs/>
          <w:color w:val="1A171B"/>
          <w:sz w:val="28"/>
          <w:szCs w:val="28"/>
        </w:rPr>
      </w:pPr>
      <w:r>
        <w:rPr>
          <w:sz w:val="28"/>
          <w:szCs w:val="28"/>
        </w:rPr>
        <w:t xml:space="preserve">          </w:t>
      </w:r>
      <w:r w:rsidR="00414ECC">
        <w:rPr>
          <w:sz w:val="28"/>
          <w:szCs w:val="28"/>
        </w:rPr>
        <w:t>В соответствии с</w:t>
      </w:r>
      <w:r>
        <w:rPr>
          <w:sz w:val="28"/>
          <w:szCs w:val="28"/>
        </w:rPr>
        <w:t xml:space="preserve"> Федеральным</w:t>
      </w:r>
      <w:r w:rsidR="00414ECC">
        <w:rPr>
          <w:sz w:val="28"/>
          <w:szCs w:val="28"/>
        </w:rPr>
        <w:t>и</w:t>
      </w:r>
      <w:r>
        <w:rPr>
          <w:sz w:val="28"/>
          <w:szCs w:val="28"/>
        </w:rPr>
        <w:t xml:space="preserve"> закон</w:t>
      </w:r>
      <w:r w:rsidR="00414ECC">
        <w:rPr>
          <w:sz w:val="28"/>
          <w:szCs w:val="28"/>
        </w:rPr>
        <w:t>а</w:t>
      </w:r>
      <w:r>
        <w:rPr>
          <w:sz w:val="28"/>
          <w:szCs w:val="28"/>
        </w:rPr>
        <w:t>м</w:t>
      </w:r>
      <w:r w:rsidR="00414ECC">
        <w:rPr>
          <w:sz w:val="28"/>
          <w:szCs w:val="28"/>
        </w:rPr>
        <w:t>и</w:t>
      </w:r>
      <w:r>
        <w:rPr>
          <w:sz w:val="28"/>
          <w:szCs w:val="28"/>
        </w:rPr>
        <w:t xml:space="preserve"> от </w:t>
      </w:r>
      <w:r w:rsidR="00414ECC">
        <w:rPr>
          <w:sz w:val="28"/>
          <w:szCs w:val="28"/>
        </w:rPr>
        <w:t>24</w:t>
      </w:r>
      <w:r>
        <w:rPr>
          <w:sz w:val="28"/>
          <w:szCs w:val="28"/>
        </w:rPr>
        <w:t xml:space="preserve"> </w:t>
      </w:r>
      <w:r w:rsidR="00414ECC">
        <w:rPr>
          <w:sz w:val="28"/>
          <w:szCs w:val="28"/>
        </w:rPr>
        <w:t>июля</w:t>
      </w:r>
      <w:r>
        <w:rPr>
          <w:sz w:val="28"/>
          <w:szCs w:val="28"/>
        </w:rPr>
        <w:t xml:space="preserve"> 200</w:t>
      </w:r>
      <w:r w:rsidR="00414ECC">
        <w:rPr>
          <w:sz w:val="28"/>
          <w:szCs w:val="28"/>
        </w:rPr>
        <w:t>7</w:t>
      </w:r>
      <w:r>
        <w:rPr>
          <w:sz w:val="28"/>
          <w:szCs w:val="28"/>
        </w:rPr>
        <w:t xml:space="preserve"> г. № </w:t>
      </w:r>
      <w:r w:rsidR="00414ECC">
        <w:rPr>
          <w:sz w:val="28"/>
          <w:szCs w:val="28"/>
        </w:rPr>
        <w:t>209</w:t>
      </w:r>
      <w:r>
        <w:rPr>
          <w:sz w:val="28"/>
          <w:szCs w:val="28"/>
        </w:rPr>
        <w:t>-ФЗ «О развитии малого и среднего предпринимательства в Российской Федерации»</w:t>
      </w:r>
      <w:r w:rsidR="00414ECC">
        <w:rPr>
          <w:sz w:val="28"/>
          <w:szCs w:val="28"/>
        </w:rPr>
        <w:t xml:space="preserve">, от 26.07.2006г. №135-ФЗ «О защите конкуренции», от 06.10.2003г. № </w:t>
      </w:r>
      <w:r w:rsidR="00751D32">
        <w:rPr>
          <w:sz w:val="28"/>
          <w:szCs w:val="28"/>
        </w:rPr>
        <w:t xml:space="preserve">131-ФЗ «Об общих принципах организации местного самоуправления в Российской Федерации, Положением «О порядке </w:t>
      </w:r>
      <w:r w:rsidR="00751D32" w:rsidRPr="0070017A">
        <w:rPr>
          <w:sz w:val="28"/>
          <w:szCs w:val="28"/>
        </w:rPr>
        <w:t>управления и распоряжения муниципальным имуществом,</w:t>
      </w:r>
      <w:r w:rsidR="00751D32">
        <w:rPr>
          <w:sz w:val="28"/>
          <w:szCs w:val="28"/>
        </w:rPr>
        <w:t xml:space="preserve"> находящимся в собственности </w:t>
      </w:r>
      <w:proofErr w:type="spellStart"/>
      <w:r w:rsidR="00751D32" w:rsidRPr="0070017A">
        <w:rPr>
          <w:sz w:val="28"/>
          <w:szCs w:val="28"/>
        </w:rPr>
        <w:t>Сусанинского</w:t>
      </w:r>
      <w:proofErr w:type="spellEnd"/>
      <w:r w:rsidR="00751D32" w:rsidRPr="0070017A">
        <w:rPr>
          <w:sz w:val="28"/>
          <w:szCs w:val="28"/>
        </w:rPr>
        <w:t xml:space="preserve"> сельского поселения </w:t>
      </w:r>
      <w:proofErr w:type="spellStart"/>
      <w:r w:rsidR="00751D32" w:rsidRPr="0070017A">
        <w:rPr>
          <w:sz w:val="28"/>
          <w:szCs w:val="28"/>
        </w:rPr>
        <w:t>Ульчского</w:t>
      </w:r>
      <w:proofErr w:type="spellEnd"/>
      <w:r w:rsidR="00751D32" w:rsidRPr="0070017A">
        <w:rPr>
          <w:sz w:val="28"/>
          <w:szCs w:val="28"/>
        </w:rPr>
        <w:t xml:space="preserve"> муниципального района</w:t>
      </w:r>
      <w:r w:rsidR="00751D32">
        <w:rPr>
          <w:sz w:val="28"/>
          <w:szCs w:val="28"/>
        </w:rPr>
        <w:t xml:space="preserve"> </w:t>
      </w:r>
      <w:r w:rsidR="00751D32" w:rsidRPr="0070017A">
        <w:rPr>
          <w:sz w:val="28"/>
          <w:szCs w:val="28"/>
        </w:rPr>
        <w:t>Хабаровского края</w:t>
      </w:r>
      <w:r w:rsidR="00751D32">
        <w:rPr>
          <w:sz w:val="28"/>
          <w:szCs w:val="28"/>
        </w:rPr>
        <w:t>»</w:t>
      </w:r>
      <w:r w:rsidR="00751D32" w:rsidRPr="00751D32">
        <w:rPr>
          <w:sz w:val="28"/>
          <w:szCs w:val="28"/>
        </w:rPr>
        <w:t xml:space="preserve"> </w:t>
      </w:r>
      <w:r w:rsidR="00827674">
        <w:rPr>
          <w:sz w:val="28"/>
          <w:szCs w:val="28"/>
        </w:rPr>
        <w:t>от 12.08.2019 № 91</w:t>
      </w:r>
      <w:r>
        <w:rPr>
          <w:sz w:val="28"/>
          <w:szCs w:val="28"/>
        </w:rPr>
        <w:t xml:space="preserve">, </w:t>
      </w:r>
      <w:r>
        <w:rPr>
          <w:bCs/>
          <w:color w:val="1A171B"/>
          <w:sz w:val="28"/>
          <w:szCs w:val="28"/>
        </w:rPr>
        <w:t xml:space="preserve">администрация </w:t>
      </w:r>
      <w:proofErr w:type="spellStart"/>
      <w:r>
        <w:rPr>
          <w:bCs/>
          <w:color w:val="1A171B"/>
          <w:sz w:val="28"/>
          <w:szCs w:val="28"/>
        </w:rPr>
        <w:t>Сусанинского</w:t>
      </w:r>
      <w:proofErr w:type="spellEnd"/>
      <w:r>
        <w:rPr>
          <w:bCs/>
          <w:color w:val="1A171B"/>
          <w:sz w:val="28"/>
          <w:szCs w:val="28"/>
        </w:rPr>
        <w:t xml:space="preserve"> сельского поселения</w:t>
      </w:r>
    </w:p>
    <w:p w14:paraId="0133C9C2" w14:textId="77777777" w:rsidR="00BE0BAA" w:rsidRDefault="00BE0BAA" w:rsidP="00BE0B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14:paraId="15ABF54D" w14:textId="59EEFCFC" w:rsidR="00BE0BAA" w:rsidRDefault="00BE0BAA" w:rsidP="00751D32">
      <w:pPr>
        <w:pStyle w:val="a3"/>
        <w:numPr>
          <w:ilvl w:val="0"/>
          <w:numId w:val="9"/>
        </w:numPr>
        <w:jc w:val="both"/>
        <w:rPr>
          <w:rFonts w:ascii="Times New Roman" w:hAnsi="Times New Roman" w:cs="Times New Roman"/>
          <w:sz w:val="28"/>
          <w:szCs w:val="28"/>
        </w:rPr>
      </w:pPr>
      <w:r w:rsidRPr="00B43623">
        <w:rPr>
          <w:rFonts w:ascii="Times New Roman" w:hAnsi="Times New Roman" w:cs="Times New Roman"/>
          <w:sz w:val="28"/>
          <w:szCs w:val="28"/>
        </w:rPr>
        <w:t xml:space="preserve">Утвердить </w:t>
      </w:r>
      <w:r w:rsidR="00751D32">
        <w:rPr>
          <w:rFonts w:ascii="Times New Roman" w:hAnsi="Times New Roman" w:cs="Times New Roman"/>
          <w:sz w:val="28"/>
          <w:szCs w:val="28"/>
        </w:rPr>
        <w:t>условия и порядок оказания имущественной поддержки субъектам</w:t>
      </w:r>
      <w:r>
        <w:rPr>
          <w:rFonts w:ascii="Times New Roman" w:hAnsi="Times New Roman" w:cs="Times New Roman"/>
          <w:sz w:val="28"/>
          <w:szCs w:val="28"/>
        </w:rPr>
        <w:t xml:space="preserve"> </w:t>
      </w:r>
      <w:r w:rsidR="00751D32" w:rsidRPr="00BE0BAA">
        <w:rPr>
          <w:rFonts w:ascii="Times New Roman" w:hAnsi="Times New Roman" w:cs="Times New Roman"/>
          <w:sz w:val="28"/>
          <w:szCs w:val="28"/>
        </w:rPr>
        <w:t>малого и среднего предпринимательства</w:t>
      </w:r>
      <w:r w:rsidR="00751D32">
        <w:rPr>
          <w:rFonts w:ascii="Times New Roman" w:hAnsi="Times New Roman" w:cs="Times New Roman"/>
          <w:sz w:val="28"/>
          <w:szCs w:val="28"/>
        </w:rPr>
        <w:t xml:space="preserve"> </w:t>
      </w:r>
      <w:proofErr w:type="spellStart"/>
      <w:r w:rsidR="00751D32">
        <w:rPr>
          <w:rFonts w:ascii="Times New Roman" w:hAnsi="Times New Roman" w:cs="Times New Roman"/>
          <w:sz w:val="28"/>
          <w:szCs w:val="28"/>
        </w:rPr>
        <w:t>Сусанинского</w:t>
      </w:r>
      <w:proofErr w:type="spellEnd"/>
      <w:r w:rsidR="00751D32">
        <w:rPr>
          <w:rFonts w:ascii="Times New Roman" w:hAnsi="Times New Roman" w:cs="Times New Roman"/>
          <w:sz w:val="28"/>
          <w:szCs w:val="28"/>
        </w:rPr>
        <w:t xml:space="preserve"> сельского поселения.</w:t>
      </w:r>
    </w:p>
    <w:p w14:paraId="09E965B1" w14:textId="76A097E7" w:rsidR="00751D32" w:rsidRDefault="00751D32" w:rsidP="00751D3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возлагаю на себя</w:t>
      </w:r>
    </w:p>
    <w:p w14:paraId="09F05E4D" w14:textId="1F71C870" w:rsidR="00751D32" w:rsidRPr="00B43623" w:rsidRDefault="00751D32" w:rsidP="00751D32">
      <w:pPr>
        <w:pStyle w:val="a3"/>
        <w:numPr>
          <w:ilvl w:val="0"/>
          <w:numId w:val="9"/>
        </w:numPr>
        <w:jc w:val="both"/>
        <w:rPr>
          <w:rFonts w:ascii="Times New Roman" w:hAnsi="Times New Roman" w:cs="Times New Roman"/>
          <w:sz w:val="28"/>
          <w:szCs w:val="28"/>
        </w:rPr>
      </w:pPr>
      <w:r w:rsidRPr="00B43623">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14:paraId="00EE3D67" w14:textId="13531B56" w:rsidR="00BE0BAA" w:rsidRDefault="00BE0BAA" w:rsidP="00BE0BAA">
      <w:pPr>
        <w:pStyle w:val="a3"/>
        <w:ind w:firstLine="540"/>
        <w:jc w:val="both"/>
        <w:rPr>
          <w:rFonts w:ascii="Times New Roman" w:hAnsi="Times New Roman" w:cs="Times New Roman"/>
          <w:sz w:val="28"/>
          <w:szCs w:val="28"/>
        </w:rPr>
      </w:pPr>
    </w:p>
    <w:p w14:paraId="4EB65542" w14:textId="77777777" w:rsidR="00BE0BAA" w:rsidRDefault="00BE0BAA" w:rsidP="00BE0BAA">
      <w:pPr>
        <w:spacing w:after="0" w:line="240" w:lineRule="auto"/>
        <w:rPr>
          <w:rFonts w:ascii="Times New Roman" w:hAnsi="Times New Roman" w:cs="Times New Roman"/>
          <w:sz w:val="28"/>
          <w:szCs w:val="28"/>
        </w:rPr>
      </w:pPr>
    </w:p>
    <w:p w14:paraId="43F1B1B3" w14:textId="77777777" w:rsidR="00BE0BAA" w:rsidRDefault="00BE0BAA" w:rsidP="00BE0BAA">
      <w:pPr>
        <w:spacing w:after="0" w:line="240" w:lineRule="auto"/>
        <w:rPr>
          <w:rFonts w:ascii="Times New Roman" w:hAnsi="Times New Roman" w:cs="Times New Roman"/>
          <w:sz w:val="28"/>
          <w:szCs w:val="28"/>
        </w:rPr>
      </w:pPr>
    </w:p>
    <w:p w14:paraId="2A3AF479" w14:textId="77777777" w:rsidR="00BE0BAA" w:rsidRDefault="00BE0BAA" w:rsidP="00BE0BAA">
      <w:pPr>
        <w:spacing w:after="0" w:line="240" w:lineRule="auto"/>
        <w:rPr>
          <w:rFonts w:ascii="Times New Roman" w:hAnsi="Times New Roman" w:cs="Times New Roman"/>
          <w:sz w:val="28"/>
          <w:szCs w:val="28"/>
        </w:rPr>
      </w:pPr>
    </w:p>
    <w:p w14:paraId="32C194A2" w14:textId="0986EF75" w:rsidR="00BE0BAA" w:rsidRDefault="00BE0BAA" w:rsidP="00BE0BAA">
      <w:pPr>
        <w:spacing w:after="0" w:line="240" w:lineRule="auto"/>
        <w:rPr>
          <w:rFonts w:ascii="Times New Roman" w:hAnsi="Times New Roman" w:cs="Times New Roman"/>
          <w:sz w:val="28"/>
          <w:szCs w:val="28"/>
        </w:rPr>
      </w:pPr>
      <w:r w:rsidRPr="00B43623">
        <w:rPr>
          <w:rFonts w:ascii="Times New Roman" w:hAnsi="Times New Roman" w:cs="Times New Roman"/>
          <w:sz w:val="28"/>
          <w:szCs w:val="28"/>
        </w:rPr>
        <w:t xml:space="preserve">Глава </w:t>
      </w:r>
      <w:proofErr w:type="spellStart"/>
      <w:r>
        <w:rPr>
          <w:rFonts w:ascii="Times New Roman" w:hAnsi="Times New Roman" w:cs="Times New Roman"/>
          <w:sz w:val="28"/>
          <w:szCs w:val="28"/>
        </w:rPr>
        <w:t>Сусанинского</w:t>
      </w:r>
      <w:proofErr w:type="spellEnd"/>
      <w:r>
        <w:rPr>
          <w:rFonts w:ascii="Times New Roman" w:hAnsi="Times New Roman" w:cs="Times New Roman"/>
          <w:sz w:val="28"/>
          <w:szCs w:val="28"/>
        </w:rPr>
        <w:t xml:space="preserve"> сельского поселения        </w:t>
      </w:r>
      <w:r w:rsidRPr="00B436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36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51D32">
        <w:rPr>
          <w:rFonts w:ascii="Times New Roman" w:hAnsi="Times New Roman" w:cs="Times New Roman"/>
          <w:sz w:val="28"/>
          <w:szCs w:val="28"/>
        </w:rPr>
        <w:t>В.В.</w:t>
      </w:r>
      <w:r w:rsidR="00827674">
        <w:rPr>
          <w:rFonts w:ascii="Times New Roman" w:hAnsi="Times New Roman" w:cs="Times New Roman"/>
          <w:sz w:val="28"/>
          <w:szCs w:val="28"/>
        </w:rPr>
        <w:t xml:space="preserve"> </w:t>
      </w:r>
      <w:bookmarkStart w:id="0" w:name="_GoBack"/>
      <w:bookmarkEnd w:id="0"/>
      <w:proofErr w:type="spellStart"/>
      <w:r w:rsidR="00751D32">
        <w:rPr>
          <w:rFonts w:ascii="Times New Roman" w:hAnsi="Times New Roman" w:cs="Times New Roman"/>
          <w:sz w:val="28"/>
          <w:szCs w:val="28"/>
        </w:rPr>
        <w:t>Галеева</w:t>
      </w:r>
      <w:proofErr w:type="spellEnd"/>
    </w:p>
    <w:p w14:paraId="476FDA0D" w14:textId="77777777" w:rsidR="00BE0BAA" w:rsidRDefault="00BE0BAA" w:rsidP="00BE0BAA">
      <w:pPr>
        <w:pStyle w:val="a3"/>
        <w:jc w:val="both"/>
        <w:rPr>
          <w:rFonts w:ascii="Times New Roman" w:hAnsi="Times New Roman" w:cs="Times New Roman"/>
          <w:sz w:val="28"/>
          <w:szCs w:val="28"/>
        </w:rPr>
      </w:pPr>
    </w:p>
    <w:p w14:paraId="290CFE57" w14:textId="77777777" w:rsidR="00BE0BAA" w:rsidRDefault="00BE0BAA" w:rsidP="00BE0BAA">
      <w:pPr>
        <w:pStyle w:val="a3"/>
        <w:jc w:val="both"/>
        <w:rPr>
          <w:rFonts w:ascii="Times New Roman" w:hAnsi="Times New Roman" w:cs="Times New Roman"/>
          <w:sz w:val="28"/>
          <w:szCs w:val="28"/>
        </w:rPr>
      </w:pPr>
    </w:p>
    <w:p w14:paraId="72860C5F" w14:textId="77777777" w:rsidR="00BE0BAA" w:rsidRDefault="00BE0BAA" w:rsidP="00BE0BAA">
      <w:pPr>
        <w:pStyle w:val="a3"/>
        <w:jc w:val="both"/>
        <w:rPr>
          <w:rFonts w:ascii="Times New Roman" w:hAnsi="Times New Roman" w:cs="Times New Roman"/>
          <w:sz w:val="28"/>
          <w:szCs w:val="28"/>
        </w:rPr>
      </w:pPr>
    </w:p>
    <w:p w14:paraId="1B957E44" w14:textId="77777777" w:rsidR="00582209" w:rsidRDefault="00582209" w:rsidP="00BE0BAA">
      <w:pPr>
        <w:pStyle w:val="a3"/>
        <w:jc w:val="both"/>
        <w:rPr>
          <w:rFonts w:ascii="Times New Roman" w:hAnsi="Times New Roman" w:cs="Times New Roman"/>
          <w:sz w:val="28"/>
          <w:szCs w:val="28"/>
        </w:rPr>
      </w:pPr>
    </w:p>
    <w:p w14:paraId="5119C3F4" w14:textId="5DC8AB09" w:rsidR="00BE0BAA" w:rsidRDefault="00BE0BAA" w:rsidP="00BE0BAA">
      <w:pPr>
        <w:spacing w:after="0" w:line="240" w:lineRule="auto"/>
        <w:rPr>
          <w:rFonts w:ascii="Times New Roman" w:hAnsi="Times New Roman" w:cs="Times New Roman"/>
          <w:sz w:val="28"/>
          <w:szCs w:val="28"/>
        </w:rPr>
      </w:pPr>
    </w:p>
    <w:p w14:paraId="76566403" w14:textId="6B47CEEF" w:rsidR="00FA545F" w:rsidRDefault="00FA545F" w:rsidP="00BE0BAA">
      <w:pPr>
        <w:spacing w:after="0" w:line="240" w:lineRule="auto"/>
        <w:rPr>
          <w:rFonts w:ascii="Times New Roman" w:hAnsi="Times New Roman" w:cs="Times New Roman"/>
          <w:sz w:val="28"/>
          <w:szCs w:val="28"/>
        </w:rPr>
      </w:pPr>
    </w:p>
    <w:p w14:paraId="3CDA8CCD" w14:textId="2758768E" w:rsidR="00FA545F" w:rsidRDefault="00FA545F" w:rsidP="00BE0BAA">
      <w:pPr>
        <w:spacing w:after="0" w:line="240" w:lineRule="auto"/>
        <w:rPr>
          <w:rFonts w:ascii="Times New Roman" w:hAnsi="Times New Roman" w:cs="Times New Roman"/>
          <w:sz w:val="28"/>
          <w:szCs w:val="28"/>
        </w:rPr>
      </w:pPr>
    </w:p>
    <w:p w14:paraId="647F4BE5" w14:textId="77777777" w:rsidR="00D8480A" w:rsidRPr="00FA545F" w:rsidRDefault="00D8480A" w:rsidP="00D8480A">
      <w:pPr>
        <w:spacing w:after="1" w:line="220" w:lineRule="atLeast"/>
        <w:jc w:val="right"/>
        <w:outlineLvl w:val="0"/>
        <w:rPr>
          <w:rFonts w:ascii="Times New Roman" w:eastAsia="Calibri" w:hAnsi="Times New Roman" w:cs="Times New Roman"/>
          <w:sz w:val="24"/>
          <w:szCs w:val="24"/>
        </w:rPr>
      </w:pPr>
      <w:r w:rsidRPr="00FA545F">
        <w:rPr>
          <w:rFonts w:ascii="Times New Roman" w:eastAsia="Calibri" w:hAnsi="Times New Roman" w:cs="Times New Roman"/>
          <w:sz w:val="24"/>
          <w:szCs w:val="24"/>
        </w:rPr>
        <w:t>ПРИЛОЖЕНИЕ №1</w:t>
      </w:r>
    </w:p>
    <w:p w14:paraId="028F6B62" w14:textId="77777777" w:rsidR="00D8480A" w:rsidRPr="00FA545F" w:rsidRDefault="00D8480A" w:rsidP="00D8480A">
      <w:pPr>
        <w:spacing w:after="1" w:line="220" w:lineRule="atLeast"/>
        <w:jc w:val="right"/>
        <w:rPr>
          <w:rFonts w:ascii="Times New Roman" w:eastAsia="Calibri" w:hAnsi="Times New Roman" w:cs="Times New Roman"/>
          <w:sz w:val="24"/>
          <w:szCs w:val="24"/>
        </w:rPr>
      </w:pPr>
      <w:r w:rsidRPr="00FA545F">
        <w:rPr>
          <w:rFonts w:ascii="Times New Roman" w:eastAsia="Calibri" w:hAnsi="Times New Roman" w:cs="Times New Roman"/>
          <w:sz w:val="24"/>
          <w:szCs w:val="24"/>
        </w:rPr>
        <w:t>к Постановлению администрации</w:t>
      </w:r>
    </w:p>
    <w:p w14:paraId="53174440" w14:textId="77777777" w:rsidR="00D8480A" w:rsidRPr="00FA545F" w:rsidRDefault="00D8480A" w:rsidP="00D8480A">
      <w:pPr>
        <w:spacing w:after="1" w:line="220" w:lineRule="atLeast"/>
        <w:jc w:val="right"/>
        <w:rPr>
          <w:rFonts w:ascii="Times New Roman" w:eastAsia="Calibri" w:hAnsi="Times New Roman" w:cs="Times New Roman"/>
          <w:sz w:val="24"/>
          <w:szCs w:val="24"/>
        </w:rPr>
      </w:pPr>
      <w:proofErr w:type="spellStart"/>
      <w:r w:rsidRPr="00FA545F">
        <w:rPr>
          <w:rFonts w:ascii="Times New Roman" w:eastAsia="Calibri" w:hAnsi="Times New Roman" w:cs="Times New Roman"/>
          <w:sz w:val="24"/>
          <w:szCs w:val="24"/>
        </w:rPr>
        <w:t>Сусанинского</w:t>
      </w:r>
      <w:proofErr w:type="spellEnd"/>
      <w:r w:rsidRPr="00FA545F">
        <w:rPr>
          <w:rFonts w:ascii="Times New Roman" w:eastAsia="Calibri" w:hAnsi="Times New Roman" w:cs="Times New Roman"/>
          <w:sz w:val="24"/>
          <w:szCs w:val="24"/>
        </w:rPr>
        <w:t xml:space="preserve"> сельского поселения</w:t>
      </w:r>
    </w:p>
    <w:p w14:paraId="3EA22731" w14:textId="444C70DA" w:rsidR="00D8480A" w:rsidRPr="00FA545F" w:rsidRDefault="00D8480A" w:rsidP="00D8480A">
      <w:pPr>
        <w:spacing w:after="1" w:line="220" w:lineRule="atLeast"/>
        <w:jc w:val="right"/>
        <w:rPr>
          <w:rFonts w:ascii="Times New Roman" w:eastAsia="Calibri" w:hAnsi="Times New Roman" w:cs="Times New Roman"/>
          <w:sz w:val="24"/>
          <w:szCs w:val="24"/>
        </w:rPr>
      </w:pPr>
      <w:r w:rsidRPr="00FA545F">
        <w:rPr>
          <w:rFonts w:ascii="Times New Roman" w:eastAsia="Calibri" w:hAnsi="Times New Roman" w:cs="Times New Roman"/>
          <w:sz w:val="24"/>
          <w:szCs w:val="24"/>
        </w:rPr>
        <w:t>от 1</w:t>
      </w:r>
      <w:r w:rsidR="00751D32" w:rsidRPr="00FA545F">
        <w:rPr>
          <w:rFonts w:ascii="Times New Roman" w:eastAsia="Calibri" w:hAnsi="Times New Roman" w:cs="Times New Roman"/>
          <w:sz w:val="24"/>
          <w:szCs w:val="24"/>
        </w:rPr>
        <w:t>3</w:t>
      </w:r>
      <w:r w:rsidRPr="00FA545F">
        <w:rPr>
          <w:rFonts w:ascii="Times New Roman" w:eastAsia="Calibri" w:hAnsi="Times New Roman" w:cs="Times New Roman"/>
          <w:sz w:val="24"/>
          <w:szCs w:val="24"/>
        </w:rPr>
        <w:t>.0</w:t>
      </w:r>
      <w:r w:rsidR="00751D32" w:rsidRPr="00FA545F">
        <w:rPr>
          <w:rFonts w:ascii="Times New Roman" w:eastAsia="Calibri" w:hAnsi="Times New Roman" w:cs="Times New Roman"/>
          <w:sz w:val="24"/>
          <w:szCs w:val="24"/>
        </w:rPr>
        <w:t>2</w:t>
      </w:r>
      <w:r w:rsidRPr="00FA545F">
        <w:rPr>
          <w:rFonts w:ascii="Times New Roman" w:eastAsia="Calibri" w:hAnsi="Times New Roman" w:cs="Times New Roman"/>
          <w:sz w:val="24"/>
          <w:szCs w:val="24"/>
        </w:rPr>
        <w:t>.20</w:t>
      </w:r>
      <w:r w:rsidR="00751D32" w:rsidRPr="00FA545F">
        <w:rPr>
          <w:rFonts w:ascii="Times New Roman" w:eastAsia="Calibri" w:hAnsi="Times New Roman" w:cs="Times New Roman"/>
          <w:sz w:val="24"/>
          <w:szCs w:val="24"/>
        </w:rPr>
        <w:t>25</w:t>
      </w:r>
      <w:r w:rsidRPr="00FA545F">
        <w:rPr>
          <w:rFonts w:ascii="Times New Roman" w:eastAsia="Calibri" w:hAnsi="Times New Roman" w:cs="Times New Roman"/>
          <w:sz w:val="24"/>
          <w:szCs w:val="24"/>
        </w:rPr>
        <w:t xml:space="preserve"> № </w:t>
      </w:r>
      <w:r w:rsidR="00751D32" w:rsidRPr="00FA545F">
        <w:rPr>
          <w:rFonts w:ascii="Times New Roman" w:eastAsia="Calibri" w:hAnsi="Times New Roman" w:cs="Times New Roman"/>
          <w:sz w:val="24"/>
          <w:szCs w:val="24"/>
        </w:rPr>
        <w:t>09</w:t>
      </w:r>
      <w:r w:rsidRPr="00FA545F">
        <w:rPr>
          <w:rFonts w:ascii="Times New Roman" w:eastAsia="Calibri" w:hAnsi="Times New Roman" w:cs="Times New Roman"/>
          <w:sz w:val="24"/>
          <w:szCs w:val="24"/>
        </w:rPr>
        <w:t>-па</w:t>
      </w:r>
    </w:p>
    <w:tbl>
      <w:tblPr>
        <w:tblW w:w="10774" w:type="dxa"/>
        <w:tblInd w:w="-1418" w:type="dxa"/>
        <w:tblLayout w:type="fixed"/>
        <w:tblCellMar>
          <w:top w:w="102" w:type="dxa"/>
          <w:left w:w="62" w:type="dxa"/>
          <w:bottom w:w="102" w:type="dxa"/>
          <w:right w:w="62" w:type="dxa"/>
        </w:tblCellMar>
        <w:tblLook w:val="0000" w:firstRow="0" w:lastRow="0" w:firstColumn="0" w:lastColumn="0" w:noHBand="0" w:noVBand="0"/>
      </w:tblPr>
      <w:tblGrid>
        <w:gridCol w:w="10774"/>
      </w:tblGrid>
      <w:tr w:rsidR="00D8480A" w:rsidRPr="00827674" w14:paraId="7C701C81" w14:textId="77777777" w:rsidTr="00261D4E">
        <w:trPr>
          <w:trHeight w:val="335"/>
        </w:trPr>
        <w:tc>
          <w:tcPr>
            <w:tcW w:w="10774" w:type="dxa"/>
          </w:tcPr>
          <w:p w14:paraId="5DB86D08" w14:textId="77777777" w:rsidR="00D8480A" w:rsidRPr="00827674" w:rsidRDefault="00D8480A" w:rsidP="00261D4E">
            <w:pPr>
              <w:jc w:val="both"/>
              <w:rPr>
                <w:rFonts w:ascii="Times New Roman" w:eastAsia="Calibri" w:hAnsi="Times New Roman" w:cs="Times New Roman"/>
                <w:b/>
                <w:sz w:val="28"/>
                <w:szCs w:val="28"/>
              </w:rPr>
            </w:pPr>
            <w:bookmarkStart w:id="1" w:name="P41"/>
            <w:bookmarkEnd w:id="1"/>
          </w:p>
          <w:p w14:paraId="03FB46D7" w14:textId="77777777" w:rsidR="00751D32" w:rsidRPr="00827674" w:rsidRDefault="00751D32" w:rsidP="00EF29B2">
            <w:pPr>
              <w:jc w:val="center"/>
              <w:rPr>
                <w:rFonts w:ascii="Times New Roman" w:eastAsia="Calibri" w:hAnsi="Times New Roman" w:cs="Times New Roman"/>
                <w:bCs/>
                <w:sz w:val="28"/>
                <w:szCs w:val="28"/>
              </w:rPr>
            </w:pPr>
            <w:r w:rsidRPr="00827674">
              <w:rPr>
                <w:rFonts w:ascii="Times New Roman" w:eastAsia="Calibri" w:hAnsi="Times New Roman" w:cs="Times New Roman"/>
                <w:b/>
                <w:sz w:val="28"/>
                <w:szCs w:val="28"/>
              </w:rPr>
              <w:t>УСЛОВИЯ И ПОРЯДОК</w:t>
            </w:r>
          </w:p>
          <w:p w14:paraId="57C22EB9" w14:textId="77777777" w:rsidR="005027B9" w:rsidRPr="00827674" w:rsidRDefault="00751D32" w:rsidP="00261D4E">
            <w:pPr>
              <w:jc w:val="both"/>
              <w:rPr>
                <w:rFonts w:ascii="Times New Roman" w:eastAsia="Calibri" w:hAnsi="Times New Roman" w:cs="Times New Roman"/>
                <w:bCs/>
                <w:sz w:val="28"/>
                <w:szCs w:val="28"/>
              </w:rPr>
            </w:pPr>
            <w:r w:rsidRPr="00827674">
              <w:rPr>
                <w:rFonts w:ascii="Times New Roman" w:eastAsia="Calibri" w:hAnsi="Times New Roman" w:cs="Times New Roman"/>
                <w:bCs/>
                <w:sz w:val="28"/>
                <w:szCs w:val="28"/>
              </w:rPr>
              <w:t>Оказания имущественной поддержки субъектам малого и среднего предпринимательства</w:t>
            </w:r>
          </w:p>
          <w:p w14:paraId="49B65AD0" w14:textId="28231D22" w:rsidR="00751D32" w:rsidRPr="00827674" w:rsidRDefault="00751D32" w:rsidP="00261D4E">
            <w:pPr>
              <w:pStyle w:val="a5"/>
              <w:numPr>
                <w:ilvl w:val="0"/>
                <w:numId w:val="10"/>
              </w:numPr>
              <w:jc w:val="both"/>
              <w:rPr>
                <w:rFonts w:ascii="Times New Roman" w:eastAsia="Calibri" w:hAnsi="Times New Roman" w:cs="Times New Roman"/>
                <w:bCs/>
                <w:sz w:val="28"/>
                <w:szCs w:val="28"/>
                <w:u w:val="single"/>
              </w:rPr>
            </w:pPr>
            <w:r w:rsidRPr="00827674">
              <w:rPr>
                <w:rFonts w:ascii="Times New Roman" w:eastAsia="Calibri" w:hAnsi="Times New Roman" w:cs="Times New Roman"/>
                <w:bCs/>
                <w:sz w:val="28"/>
                <w:szCs w:val="28"/>
                <w:u w:val="single"/>
              </w:rPr>
              <w:t>Общие положения</w:t>
            </w:r>
          </w:p>
          <w:p w14:paraId="5A6FBF6C" w14:textId="26602913" w:rsidR="00751D32" w:rsidRPr="00827674" w:rsidRDefault="005027B9" w:rsidP="00261D4E">
            <w:pPr>
              <w:pStyle w:val="a5"/>
              <w:numPr>
                <w:ilvl w:val="1"/>
                <w:numId w:val="10"/>
              </w:numPr>
              <w:jc w:val="both"/>
              <w:rPr>
                <w:rFonts w:ascii="Times New Roman" w:eastAsia="Calibri" w:hAnsi="Times New Roman" w:cs="Times New Roman"/>
                <w:bCs/>
                <w:sz w:val="28"/>
                <w:szCs w:val="28"/>
              </w:rPr>
            </w:pPr>
            <w:r w:rsidRPr="00827674">
              <w:rPr>
                <w:rFonts w:ascii="Times New Roman" w:eastAsia="Calibri" w:hAnsi="Times New Roman" w:cs="Times New Roman"/>
                <w:bCs/>
                <w:sz w:val="28"/>
                <w:szCs w:val="28"/>
              </w:rPr>
              <w:t xml:space="preserve">Настоящие условия и порядок разработаны в соответствии  </w:t>
            </w:r>
            <w:r w:rsidRPr="00827674">
              <w:rPr>
                <w:rFonts w:ascii="Times New Roman" w:hAnsi="Times New Roman" w:cs="Times New Roman"/>
                <w:sz w:val="28"/>
                <w:szCs w:val="28"/>
              </w:rPr>
              <w:t xml:space="preserve">от 24 июля 2007 г. № 209-ФЗ «О развитии малого и среднего предпринимательства в Российской Федерации», от 26.07.2006г. №135-ФЗ «О защите конкуренции», постановлением от 13.02.2025г. № 06-па «Об утверждении муниципальной программы Развитие и поддержка субъектом малого предпринимательства в </w:t>
            </w:r>
            <w:proofErr w:type="spellStart"/>
            <w:r w:rsidRPr="00827674">
              <w:rPr>
                <w:rFonts w:ascii="Times New Roman" w:hAnsi="Times New Roman" w:cs="Times New Roman"/>
                <w:sz w:val="28"/>
                <w:szCs w:val="28"/>
              </w:rPr>
              <w:t>Сусанинском</w:t>
            </w:r>
            <w:proofErr w:type="spellEnd"/>
            <w:r w:rsidRPr="00827674">
              <w:rPr>
                <w:rFonts w:ascii="Times New Roman" w:hAnsi="Times New Roman" w:cs="Times New Roman"/>
                <w:sz w:val="28"/>
                <w:szCs w:val="28"/>
              </w:rPr>
              <w:t xml:space="preserve"> сельском поселении </w:t>
            </w:r>
            <w:proofErr w:type="spellStart"/>
            <w:r w:rsidRPr="00827674">
              <w:rPr>
                <w:rFonts w:ascii="Times New Roman" w:hAnsi="Times New Roman" w:cs="Times New Roman"/>
                <w:sz w:val="28"/>
                <w:szCs w:val="28"/>
              </w:rPr>
              <w:t>Ульчского</w:t>
            </w:r>
            <w:proofErr w:type="spellEnd"/>
            <w:r w:rsidRPr="00827674">
              <w:rPr>
                <w:rFonts w:ascii="Times New Roman" w:hAnsi="Times New Roman" w:cs="Times New Roman"/>
                <w:sz w:val="28"/>
                <w:szCs w:val="28"/>
              </w:rPr>
              <w:t xml:space="preserve"> муниципального района Хабаровского края на 2025-2030гг» и определяют условия и порядок оказания имущественной поддержки субъектам малого и среднего предпринимательства (далее субъекты МСП), в  т.ч. физическим лицам, не являющимися индивидуальными предпринимателями и применяющими налоговый режим «Налог на профессиональный доход».</w:t>
            </w:r>
          </w:p>
          <w:p w14:paraId="60884452" w14:textId="2CFCE00F" w:rsidR="00775388" w:rsidRPr="00827674" w:rsidRDefault="005027B9" w:rsidP="00261D4E">
            <w:pPr>
              <w:pStyle w:val="a5"/>
              <w:numPr>
                <w:ilvl w:val="1"/>
                <w:numId w:val="10"/>
              </w:numPr>
              <w:jc w:val="both"/>
              <w:rPr>
                <w:rFonts w:ascii="Times New Roman" w:hAnsi="Times New Roman" w:cs="Times New Roman"/>
                <w:sz w:val="28"/>
                <w:szCs w:val="28"/>
              </w:rPr>
            </w:pPr>
            <w:r w:rsidRPr="00827674">
              <w:rPr>
                <w:rFonts w:ascii="Times New Roman" w:hAnsi="Times New Roman" w:cs="Times New Roman"/>
                <w:sz w:val="28"/>
                <w:szCs w:val="28"/>
              </w:rPr>
              <w:t xml:space="preserve">Оказание имущественной поддержки субъектам МСП на территории </w:t>
            </w:r>
            <w:proofErr w:type="spellStart"/>
            <w:r w:rsidRPr="00827674">
              <w:rPr>
                <w:rFonts w:ascii="Times New Roman" w:hAnsi="Times New Roman" w:cs="Times New Roman"/>
                <w:sz w:val="28"/>
                <w:szCs w:val="28"/>
              </w:rPr>
              <w:t>Сусанинского</w:t>
            </w:r>
            <w:proofErr w:type="spellEnd"/>
            <w:r w:rsidRPr="00827674">
              <w:rPr>
                <w:rFonts w:ascii="Times New Roman" w:hAnsi="Times New Roman" w:cs="Times New Roman"/>
                <w:sz w:val="28"/>
                <w:szCs w:val="28"/>
              </w:rPr>
              <w:t xml:space="preserve"> сельского поселения </w:t>
            </w:r>
            <w:proofErr w:type="spellStart"/>
            <w:r w:rsidRPr="00827674">
              <w:rPr>
                <w:rFonts w:ascii="Times New Roman" w:hAnsi="Times New Roman" w:cs="Times New Roman"/>
                <w:sz w:val="28"/>
                <w:szCs w:val="28"/>
              </w:rPr>
              <w:t>Ульчского</w:t>
            </w:r>
            <w:proofErr w:type="spellEnd"/>
            <w:r w:rsidRPr="00827674">
              <w:rPr>
                <w:rFonts w:ascii="Times New Roman" w:hAnsi="Times New Roman" w:cs="Times New Roman"/>
                <w:sz w:val="28"/>
                <w:szCs w:val="28"/>
              </w:rPr>
              <w:t xml:space="preserve"> муниципального района Хабаровского края осуществляется путем передачи во владение и (или) пользование муниципального имущества, включенного в перечень муниципального имущества </w:t>
            </w:r>
            <w:proofErr w:type="spellStart"/>
            <w:r w:rsidRPr="00827674">
              <w:rPr>
                <w:rFonts w:ascii="Times New Roman" w:hAnsi="Times New Roman" w:cs="Times New Roman"/>
                <w:sz w:val="28"/>
                <w:szCs w:val="28"/>
              </w:rPr>
              <w:t>Сусанинского</w:t>
            </w:r>
            <w:proofErr w:type="spellEnd"/>
            <w:r w:rsidRPr="00827674">
              <w:rPr>
                <w:rFonts w:ascii="Times New Roman" w:hAnsi="Times New Roman" w:cs="Times New Roman"/>
                <w:sz w:val="28"/>
                <w:szCs w:val="28"/>
              </w:rPr>
              <w:t xml:space="preserve"> сельского поселения </w:t>
            </w:r>
            <w:proofErr w:type="spellStart"/>
            <w:r w:rsidRPr="00827674">
              <w:rPr>
                <w:rFonts w:ascii="Times New Roman" w:hAnsi="Times New Roman" w:cs="Times New Roman"/>
                <w:sz w:val="28"/>
                <w:szCs w:val="28"/>
              </w:rPr>
              <w:t>Ульчского</w:t>
            </w:r>
            <w:proofErr w:type="spellEnd"/>
            <w:r w:rsidRPr="00827674">
              <w:rPr>
                <w:rFonts w:ascii="Times New Roman" w:hAnsi="Times New Roman" w:cs="Times New Roman"/>
                <w:sz w:val="28"/>
                <w:szCs w:val="28"/>
              </w:rPr>
              <w:t xml:space="preserve"> муниципального района Хабаровского края, свободного от прав третьих лиц (кроме имущественных прав субъектов МСП), подлежащего</w:t>
            </w:r>
            <w:r w:rsidR="00775388" w:rsidRPr="00827674">
              <w:rPr>
                <w:rFonts w:ascii="Times New Roman" w:hAnsi="Times New Roman" w:cs="Times New Roman"/>
                <w:sz w:val="28"/>
                <w:szCs w:val="28"/>
              </w:rPr>
              <w:t xml:space="preserve"> использованию только в целях предоставления его во владение и (или) в пользование на долгосрочной основе субъектам МСП,</w:t>
            </w:r>
            <w:r w:rsidR="00775388" w:rsidRPr="00827674">
              <w:rPr>
                <w:sz w:val="28"/>
                <w:szCs w:val="28"/>
              </w:rPr>
              <w:t xml:space="preserve"> </w:t>
            </w:r>
            <w:r w:rsidR="00775388" w:rsidRPr="00827674">
              <w:rPr>
                <w:rFonts w:ascii="Times New Roman" w:hAnsi="Times New Roman" w:cs="Times New Roman"/>
                <w:sz w:val="28"/>
                <w:szCs w:val="28"/>
              </w:rPr>
              <w:t xml:space="preserve">в  т.ч. физическим лицам, не являющимися индивидуальными предпринимателями и применяющими налоговый режим «Налог на профессиональный доход». А также путем предоставления муниципальной преференции в виде передачи муниципального имущества в аренду и безвозмездное пользование без проведения торгов (далее муниципальная преференция). </w:t>
            </w:r>
          </w:p>
          <w:p w14:paraId="5D7D5943" w14:textId="11909239" w:rsidR="00775388" w:rsidRPr="00827674" w:rsidRDefault="00775388" w:rsidP="00261D4E">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Указанное имущество должно быть использоваться по целевому назначению.</w:t>
            </w:r>
          </w:p>
          <w:p w14:paraId="08C04B0B" w14:textId="27FA4E7E" w:rsidR="00775388" w:rsidRPr="00827674" w:rsidRDefault="00775388" w:rsidP="00261D4E">
            <w:pPr>
              <w:pStyle w:val="a5"/>
              <w:numPr>
                <w:ilvl w:val="1"/>
                <w:numId w:val="10"/>
              </w:numPr>
              <w:jc w:val="both"/>
              <w:rPr>
                <w:rFonts w:ascii="Times New Roman" w:hAnsi="Times New Roman" w:cs="Times New Roman"/>
                <w:sz w:val="28"/>
                <w:szCs w:val="28"/>
              </w:rPr>
            </w:pPr>
            <w:r w:rsidRPr="00827674">
              <w:rPr>
                <w:rFonts w:ascii="Times New Roman" w:hAnsi="Times New Roman" w:cs="Times New Roman"/>
                <w:sz w:val="28"/>
                <w:szCs w:val="28"/>
              </w:rPr>
              <w:t>Основными принципами поддержки субъектов МСП являются:</w:t>
            </w:r>
          </w:p>
          <w:p w14:paraId="48A1F67D" w14:textId="7CE9D33D" w:rsidR="00775388" w:rsidRPr="00827674" w:rsidRDefault="00775388" w:rsidP="00261D4E">
            <w:pPr>
              <w:pStyle w:val="a5"/>
              <w:numPr>
                <w:ilvl w:val="0"/>
                <w:numId w:val="11"/>
              </w:numPr>
              <w:jc w:val="both"/>
              <w:rPr>
                <w:rFonts w:ascii="Times New Roman" w:hAnsi="Times New Roman" w:cs="Times New Roman"/>
                <w:sz w:val="28"/>
                <w:szCs w:val="28"/>
              </w:rPr>
            </w:pPr>
            <w:r w:rsidRPr="00827674">
              <w:rPr>
                <w:rFonts w:ascii="Times New Roman" w:hAnsi="Times New Roman" w:cs="Times New Roman"/>
                <w:sz w:val="28"/>
                <w:szCs w:val="28"/>
              </w:rPr>
              <w:t>заявительный порядок обращения субъектов МСП за оказанием поддержки</w:t>
            </w:r>
          </w:p>
          <w:p w14:paraId="49026BAE" w14:textId="75573E44" w:rsidR="00775388" w:rsidRPr="00827674" w:rsidRDefault="00775388" w:rsidP="00261D4E">
            <w:pPr>
              <w:pStyle w:val="a5"/>
              <w:numPr>
                <w:ilvl w:val="0"/>
                <w:numId w:val="11"/>
              </w:numPr>
              <w:jc w:val="both"/>
              <w:rPr>
                <w:rFonts w:ascii="Times New Roman" w:hAnsi="Times New Roman" w:cs="Times New Roman"/>
                <w:sz w:val="28"/>
                <w:szCs w:val="28"/>
              </w:rPr>
            </w:pPr>
            <w:r w:rsidRPr="00827674">
              <w:rPr>
                <w:rFonts w:ascii="Times New Roman" w:hAnsi="Times New Roman" w:cs="Times New Roman"/>
                <w:sz w:val="28"/>
                <w:szCs w:val="28"/>
              </w:rPr>
              <w:lastRenderedPageBreak/>
              <w:t>равный доступ субъектов МСП, соответствующих условиям, установленным М</w:t>
            </w:r>
            <w:r w:rsidR="00261D4E" w:rsidRPr="00827674">
              <w:rPr>
                <w:rFonts w:ascii="Times New Roman" w:hAnsi="Times New Roman" w:cs="Times New Roman"/>
                <w:sz w:val="28"/>
                <w:szCs w:val="28"/>
              </w:rPr>
              <w:t xml:space="preserve">униципальной </w:t>
            </w:r>
            <w:r w:rsidRPr="00827674">
              <w:rPr>
                <w:rFonts w:ascii="Times New Roman" w:hAnsi="Times New Roman" w:cs="Times New Roman"/>
                <w:sz w:val="28"/>
                <w:szCs w:val="28"/>
              </w:rPr>
              <w:t>П</w:t>
            </w:r>
            <w:r w:rsidR="00261D4E" w:rsidRPr="00827674">
              <w:rPr>
                <w:rFonts w:ascii="Times New Roman" w:hAnsi="Times New Roman" w:cs="Times New Roman"/>
                <w:sz w:val="28"/>
                <w:szCs w:val="28"/>
              </w:rPr>
              <w:t>рограммой</w:t>
            </w:r>
            <w:r w:rsidRPr="00827674">
              <w:rPr>
                <w:rFonts w:ascii="Times New Roman" w:hAnsi="Times New Roman" w:cs="Times New Roman"/>
                <w:sz w:val="28"/>
                <w:szCs w:val="28"/>
              </w:rPr>
              <w:t xml:space="preserve"> развития субъектов МСП</w:t>
            </w:r>
            <w:r w:rsidR="00261D4E" w:rsidRPr="00827674">
              <w:rPr>
                <w:rFonts w:ascii="Times New Roman" w:hAnsi="Times New Roman" w:cs="Times New Roman"/>
                <w:sz w:val="28"/>
                <w:szCs w:val="28"/>
              </w:rPr>
              <w:t xml:space="preserve"> к участию в соответствующей программе;</w:t>
            </w:r>
          </w:p>
          <w:p w14:paraId="1D4723D1" w14:textId="5311C59E" w:rsidR="00261D4E" w:rsidRPr="00827674" w:rsidRDefault="00261D4E" w:rsidP="00261D4E">
            <w:pPr>
              <w:pStyle w:val="a5"/>
              <w:numPr>
                <w:ilvl w:val="0"/>
                <w:numId w:val="11"/>
              </w:numPr>
              <w:jc w:val="both"/>
              <w:rPr>
                <w:rFonts w:ascii="Times New Roman" w:hAnsi="Times New Roman" w:cs="Times New Roman"/>
                <w:sz w:val="28"/>
                <w:szCs w:val="28"/>
              </w:rPr>
            </w:pPr>
            <w:r w:rsidRPr="00827674">
              <w:rPr>
                <w:rFonts w:ascii="Times New Roman" w:hAnsi="Times New Roman" w:cs="Times New Roman"/>
                <w:sz w:val="28"/>
                <w:szCs w:val="28"/>
              </w:rPr>
              <w:t>оказание поддержки с соблюдением требований, установленных Федеральным законом от 26.07.2006г. «135-ФЗ «О защите конкуренции» и настоящими условиями и порядком;</w:t>
            </w:r>
          </w:p>
          <w:p w14:paraId="08D21598" w14:textId="7B900C5B" w:rsidR="00261D4E" w:rsidRPr="00827674" w:rsidRDefault="00261D4E" w:rsidP="00261D4E">
            <w:pPr>
              <w:pStyle w:val="a5"/>
              <w:numPr>
                <w:ilvl w:val="0"/>
                <w:numId w:val="11"/>
              </w:numPr>
              <w:jc w:val="both"/>
              <w:rPr>
                <w:rFonts w:ascii="Times New Roman" w:hAnsi="Times New Roman" w:cs="Times New Roman"/>
                <w:sz w:val="28"/>
                <w:szCs w:val="28"/>
              </w:rPr>
            </w:pPr>
            <w:r w:rsidRPr="00827674">
              <w:rPr>
                <w:rFonts w:ascii="Times New Roman" w:hAnsi="Times New Roman" w:cs="Times New Roman"/>
                <w:sz w:val="28"/>
                <w:szCs w:val="28"/>
              </w:rPr>
              <w:t>открытость процедур оказания поддержки.</w:t>
            </w:r>
          </w:p>
          <w:p w14:paraId="56CFE1D2" w14:textId="6F50169E" w:rsidR="003C147E" w:rsidRPr="00827674" w:rsidRDefault="003C147E" w:rsidP="00261D4E">
            <w:pPr>
              <w:pStyle w:val="a5"/>
              <w:numPr>
                <w:ilvl w:val="0"/>
                <w:numId w:val="10"/>
              </w:numPr>
              <w:jc w:val="both"/>
              <w:rPr>
                <w:rFonts w:ascii="Times New Roman" w:hAnsi="Times New Roman" w:cs="Times New Roman"/>
                <w:sz w:val="28"/>
                <w:szCs w:val="28"/>
                <w:u w:val="single"/>
              </w:rPr>
            </w:pPr>
            <w:r w:rsidRPr="00827674">
              <w:rPr>
                <w:rFonts w:ascii="Times New Roman" w:hAnsi="Times New Roman" w:cs="Times New Roman"/>
                <w:sz w:val="28"/>
                <w:szCs w:val="28"/>
                <w:u w:val="single"/>
              </w:rPr>
              <w:t>Условия оказания имущественной поддержки в виде предоставления муниципальной преференции</w:t>
            </w:r>
          </w:p>
          <w:p w14:paraId="6036FC1D" w14:textId="133FC4CB" w:rsidR="00261D4E" w:rsidRPr="00827674" w:rsidRDefault="00261D4E" w:rsidP="003C147E">
            <w:pPr>
              <w:pStyle w:val="a5"/>
              <w:numPr>
                <w:ilvl w:val="1"/>
                <w:numId w:val="10"/>
              </w:numPr>
              <w:jc w:val="both"/>
              <w:rPr>
                <w:rFonts w:ascii="Times New Roman" w:hAnsi="Times New Roman" w:cs="Times New Roman"/>
                <w:sz w:val="28"/>
                <w:szCs w:val="28"/>
              </w:rPr>
            </w:pPr>
            <w:r w:rsidRPr="00827674">
              <w:rPr>
                <w:rFonts w:ascii="Times New Roman" w:hAnsi="Times New Roman" w:cs="Times New Roman"/>
                <w:sz w:val="28"/>
                <w:szCs w:val="28"/>
              </w:rPr>
              <w:t>Получателями муниципальной преференции являются</w:t>
            </w:r>
            <w:r w:rsidR="006B5EBD" w:rsidRPr="00827674">
              <w:rPr>
                <w:rFonts w:ascii="Times New Roman" w:hAnsi="Times New Roman" w:cs="Times New Roman"/>
                <w:sz w:val="28"/>
                <w:szCs w:val="28"/>
              </w:rPr>
              <w:t xml:space="preserve"> юридические лица,</w:t>
            </w:r>
            <w:r w:rsidRPr="00827674">
              <w:rPr>
                <w:rFonts w:ascii="Times New Roman" w:hAnsi="Times New Roman" w:cs="Times New Roman"/>
                <w:sz w:val="28"/>
                <w:szCs w:val="28"/>
              </w:rPr>
              <w:t xml:space="preserve"> индивидуальные предприниматели, отнесенные к категории субъекта МСП</w:t>
            </w:r>
            <w:r w:rsidR="003C147E" w:rsidRPr="00827674">
              <w:rPr>
                <w:rFonts w:ascii="Times New Roman" w:hAnsi="Times New Roman" w:cs="Times New Roman"/>
                <w:sz w:val="28"/>
                <w:szCs w:val="28"/>
              </w:rPr>
              <w:t xml:space="preserve">, в т.ч </w:t>
            </w:r>
            <w:r w:rsidRPr="00827674">
              <w:rPr>
                <w:rFonts w:ascii="Times New Roman" w:hAnsi="Times New Roman" w:cs="Times New Roman"/>
                <w:sz w:val="28"/>
                <w:szCs w:val="28"/>
              </w:rPr>
              <w:t xml:space="preserve"> </w:t>
            </w:r>
            <w:r w:rsidR="003C147E" w:rsidRPr="00827674">
              <w:rPr>
                <w:rFonts w:ascii="Times New Roman" w:hAnsi="Times New Roman" w:cs="Times New Roman"/>
                <w:sz w:val="28"/>
                <w:szCs w:val="28"/>
              </w:rPr>
              <w:t>физические лица, не являющимися индивидуальными предпринимателями и применяющими налоговый режим «Налог на профессиональный доход»</w:t>
            </w:r>
            <w:r w:rsidR="00896D2D" w:rsidRPr="00827674">
              <w:rPr>
                <w:rFonts w:ascii="Times New Roman" w:hAnsi="Times New Roman" w:cs="Times New Roman"/>
                <w:sz w:val="28"/>
                <w:szCs w:val="28"/>
              </w:rPr>
              <w:t xml:space="preserve"> </w:t>
            </w:r>
            <w:r w:rsidRPr="00827674">
              <w:rPr>
                <w:rFonts w:ascii="Times New Roman" w:hAnsi="Times New Roman" w:cs="Times New Roman"/>
                <w:sz w:val="28"/>
                <w:szCs w:val="28"/>
              </w:rPr>
              <w:t>в соответствии с требованиями статьи 4 федерального закона от 24.07.2007г. № 209-ФЗ «О развитии малого  и среднего предпринимательства в Российской Федерации»</w:t>
            </w:r>
            <w:r w:rsidR="006B5EBD" w:rsidRPr="00827674">
              <w:rPr>
                <w:rFonts w:ascii="Times New Roman" w:hAnsi="Times New Roman" w:cs="Times New Roman"/>
                <w:sz w:val="28"/>
                <w:szCs w:val="28"/>
              </w:rPr>
              <w:t xml:space="preserve">, зарегистрированные и осуществляющие деятельность на территории </w:t>
            </w:r>
            <w:proofErr w:type="spellStart"/>
            <w:r w:rsidR="006B5EBD" w:rsidRPr="00827674">
              <w:rPr>
                <w:rFonts w:ascii="Times New Roman" w:hAnsi="Times New Roman" w:cs="Times New Roman"/>
                <w:sz w:val="28"/>
                <w:szCs w:val="28"/>
              </w:rPr>
              <w:t>Сусанинского</w:t>
            </w:r>
            <w:proofErr w:type="spellEnd"/>
            <w:r w:rsidR="006B5EBD" w:rsidRPr="00827674">
              <w:rPr>
                <w:rFonts w:ascii="Times New Roman" w:hAnsi="Times New Roman" w:cs="Times New Roman"/>
                <w:sz w:val="28"/>
                <w:szCs w:val="28"/>
              </w:rPr>
              <w:t xml:space="preserve"> сельского поселения.</w:t>
            </w:r>
          </w:p>
          <w:p w14:paraId="58722E35" w14:textId="4F71DE02" w:rsidR="003C147E" w:rsidRPr="00827674" w:rsidRDefault="00EF29B2" w:rsidP="003C147E">
            <w:pPr>
              <w:pStyle w:val="a5"/>
              <w:numPr>
                <w:ilvl w:val="1"/>
                <w:numId w:val="10"/>
              </w:numPr>
              <w:jc w:val="both"/>
              <w:rPr>
                <w:rFonts w:ascii="Times New Roman" w:hAnsi="Times New Roman" w:cs="Times New Roman"/>
                <w:sz w:val="28"/>
                <w:szCs w:val="28"/>
              </w:rPr>
            </w:pPr>
            <w:r w:rsidRPr="00827674">
              <w:rPr>
                <w:rFonts w:ascii="Times New Roman" w:hAnsi="Times New Roman" w:cs="Times New Roman"/>
                <w:sz w:val="28"/>
                <w:szCs w:val="28"/>
              </w:rPr>
              <w:t>Срок, на который заключаются договоры в отношении</w:t>
            </w:r>
            <w:r w:rsidR="00C44A86" w:rsidRPr="00827674">
              <w:rPr>
                <w:rFonts w:ascii="Times New Roman" w:hAnsi="Times New Roman" w:cs="Times New Roman"/>
                <w:sz w:val="28"/>
                <w:szCs w:val="28"/>
              </w:rPr>
              <w:t xml:space="preserve"> муниципального имущества, включенного в Перечни, должен составлять не менее чем пять лет. Срок </w:t>
            </w:r>
            <w:proofErr w:type="gramStart"/>
            <w:r w:rsidR="00C44A86" w:rsidRPr="00827674">
              <w:rPr>
                <w:rFonts w:ascii="Times New Roman" w:hAnsi="Times New Roman" w:cs="Times New Roman"/>
                <w:sz w:val="28"/>
                <w:szCs w:val="28"/>
              </w:rPr>
              <w:t>договор</w:t>
            </w:r>
            <w:proofErr w:type="gramEnd"/>
            <w:r w:rsidR="00C44A86" w:rsidRPr="00827674">
              <w:rPr>
                <w:rFonts w:ascii="Times New Roman" w:hAnsi="Times New Roman" w:cs="Times New Roman"/>
                <w:sz w:val="28"/>
                <w:szCs w:val="28"/>
              </w:rPr>
              <w:t xml:space="preserve"> а может быть уменьшен на основании поданного до заключения такого договора заявления лица, приобретающего право владения и (или) пользования.</w:t>
            </w:r>
          </w:p>
          <w:p w14:paraId="5E5EC7EB" w14:textId="0DFE50E0" w:rsidR="00C44A86" w:rsidRPr="00827674" w:rsidRDefault="00C44A86" w:rsidP="003C147E">
            <w:pPr>
              <w:pStyle w:val="a5"/>
              <w:numPr>
                <w:ilvl w:val="1"/>
                <w:numId w:val="10"/>
              </w:numPr>
              <w:jc w:val="both"/>
              <w:rPr>
                <w:rFonts w:ascii="Times New Roman" w:hAnsi="Times New Roman" w:cs="Times New Roman"/>
                <w:sz w:val="28"/>
                <w:szCs w:val="28"/>
              </w:rPr>
            </w:pPr>
            <w:r w:rsidRPr="00827674">
              <w:rPr>
                <w:rFonts w:ascii="Times New Roman" w:hAnsi="Times New Roman" w:cs="Times New Roman"/>
                <w:sz w:val="28"/>
                <w:szCs w:val="28"/>
              </w:rPr>
              <w:t>Субъект МСП не должен:</w:t>
            </w:r>
          </w:p>
          <w:p w14:paraId="707148A3" w14:textId="56117182" w:rsidR="00C44A86" w:rsidRPr="00827674" w:rsidRDefault="00C44A86" w:rsidP="00C44A8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-находиться в стадии реорганизации, ликвидации или банкротства в соответствии с законодательством РФ</w:t>
            </w:r>
          </w:p>
          <w:p w14:paraId="763C795E" w14:textId="5CEF6552" w:rsidR="00C44A86" w:rsidRPr="00827674" w:rsidRDefault="00C44A86" w:rsidP="00C44A8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 иметь задолженность по налоговым и неналоговым платежам в бюджеты всех уровней и во внебюджетные фонды</w:t>
            </w:r>
          </w:p>
          <w:p w14:paraId="670EE6E9" w14:textId="175DA533" w:rsidR="00C44A86" w:rsidRPr="00827674" w:rsidRDefault="00C44A86" w:rsidP="00C44A8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-иметь задолженность по платежам за аренду муниципального имущества</w:t>
            </w:r>
          </w:p>
          <w:p w14:paraId="7E974BC6" w14:textId="47183C0E" w:rsidR="003502C6" w:rsidRPr="00827674" w:rsidRDefault="003502C6" w:rsidP="00C44A8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Ответственность за предоставление указанных сведений лежит на заявителе.</w:t>
            </w:r>
          </w:p>
          <w:p w14:paraId="07C4C992" w14:textId="2B1B9B6A" w:rsidR="003502C6" w:rsidRPr="00827674" w:rsidRDefault="003502C6" w:rsidP="003502C6">
            <w:pPr>
              <w:pStyle w:val="a5"/>
              <w:numPr>
                <w:ilvl w:val="1"/>
                <w:numId w:val="10"/>
              </w:numPr>
              <w:jc w:val="both"/>
              <w:rPr>
                <w:rFonts w:ascii="Times New Roman" w:hAnsi="Times New Roman" w:cs="Times New Roman"/>
                <w:sz w:val="28"/>
                <w:szCs w:val="28"/>
              </w:rPr>
            </w:pPr>
            <w:r w:rsidRPr="00827674">
              <w:rPr>
                <w:rFonts w:ascii="Times New Roman" w:hAnsi="Times New Roman" w:cs="Times New Roman"/>
                <w:sz w:val="28"/>
                <w:szCs w:val="28"/>
              </w:rPr>
              <w:t>Муниципальная преференция не может быть предоставлена следующим субъектам МСП</w:t>
            </w:r>
            <w:r w:rsidR="0091627A" w:rsidRPr="00827674">
              <w:rPr>
                <w:rFonts w:ascii="Times New Roman" w:hAnsi="Times New Roman" w:cs="Times New Roman"/>
                <w:sz w:val="28"/>
                <w:szCs w:val="28"/>
              </w:rPr>
              <w:t xml:space="preserve"> в т.ч. физическим лицам, не являющимися индивидуальными предпринимателями и применяющими налоговый режим «Налог на профессиональный доход»</w:t>
            </w:r>
            <w:r w:rsidRPr="00827674">
              <w:rPr>
                <w:rFonts w:ascii="Times New Roman" w:hAnsi="Times New Roman" w:cs="Times New Roman"/>
                <w:sz w:val="28"/>
                <w:szCs w:val="28"/>
              </w:rPr>
              <w:t>:</w:t>
            </w:r>
          </w:p>
          <w:p w14:paraId="06D1F512" w14:textId="4C9BDBCA" w:rsidR="003502C6" w:rsidRPr="00827674" w:rsidRDefault="003502C6" w:rsidP="003502C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24BC3F4" w14:textId="7FC5BF2F" w:rsidR="003502C6" w:rsidRPr="00827674" w:rsidRDefault="003502C6" w:rsidP="003502C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 являющимся участниками соглашений о разделе продукции</w:t>
            </w:r>
          </w:p>
          <w:p w14:paraId="60446715" w14:textId="13C66025" w:rsidR="003502C6" w:rsidRPr="00827674" w:rsidRDefault="003502C6" w:rsidP="003502C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lastRenderedPageBreak/>
              <w:t>- осуществляющими предпринимательскую деятельность в сфере игорного бизнеса</w:t>
            </w:r>
          </w:p>
          <w:p w14:paraId="3C6325A9" w14:textId="1C35304D" w:rsidR="003502C6" w:rsidRPr="00827674" w:rsidRDefault="003502C6" w:rsidP="003502C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-являющимся в порядке, установленном законодательством РФ о валютном регулировании и валютном контроле, нерезидентами Российской Федерации</w:t>
            </w:r>
          </w:p>
          <w:p w14:paraId="3F8AA967" w14:textId="66191CBE" w:rsidR="003502C6" w:rsidRPr="00827674" w:rsidRDefault="003502C6" w:rsidP="003502C6">
            <w:pPr>
              <w:pStyle w:val="a5"/>
              <w:ind w:left="1080"/>
              <w:jc w:val="both"/>
              <w:rPr>
                <w:rFonts w:ascii="Times New Roman" w:hAnsi="Times New Roman" w:cs="Times New Roman"/>
                <w:sz w:val="28"/>
                <w:szCs w:val="28"/>
              </w:rPr>
            </w:pPr>
            <w:r w:rsidRPr="00827674">
              <w:rPr>
                <w:rFonts w:ascii="Times New Roman" w:hAnsi="Times New Roman" w:cs="Times New Roman"/>
                <w:sz w:val="28"/>
                <w:szCs w:val="28"/>
              </w:rPr>
              <w:t>Заявление о предоставлении муниципальной преференции субъектам МСП, относящимся к любой из указанных вышеназванных категорий, возвращаются администраций сельского поселения заявителю без рассмотрения.</w:t>
            </w:r>
          </w:p>
          <w:p w14:paraId="6C707F3C" w14:textId="106D644F" w:rsidR="003502C6" w:rsidRPr="00827674" w:rsidRDefault="003502C6" w:rsidP="003502C6">
            <w:pPr>
              <w:pStyle w:val="a5"/>
              <w:numPr>
                <w:ilvl w:val="0"/>
                <w:numId w:val="10"/>
              </w:numPr>
              <w:jc w:val="both"/>
              <w:rPr>
                <w:rFonts w:ascii="Times New Roman" w:hAnsi="Times New Roman" w:cs="Times New Roman"/>
                <w:sz w:val="28"/>
                <w:szCs w:val="28"/>
              </w:rPr>
            </w:pPr>
            <w:r w:rsidRPr="00827674">
              <w:rPr>
                <w:rFonts w:ascii="Times New Roman" w:hAnsi="Times New Roman" w:cs="Times New Roman"/>
                <w:sz w:val="28"/>
                <w:szCs w:val="28"/>
              </w:rPr>
              <w:t>Порядок оказания имущественной поддержки в виде муниципальной преференции</w:t>
            </w:r>
          </w:p>
          <w:p w14:paraId="4FADE5E4" w14:textId="2CB3E682" w:rsidR="00896D2D" w:rsidRPr="00827674" w:rsidRDefault="00896D2D" w:rsidP="00896D2D">
            <w:pPr>
              <w:pStyle w:val="a5"/>
              <w:numPr>
                <w:ilvl w:val="1"/>
                <w:numId w:val="9"/>
              </w:numPr>
              <w:jc w:val="both"/>
              <w:rPr>
                <w:rFonts w:ascii="Times New Roman" w:hAnsi="Times New Roman" w:cs="Times New Roman"/>
                <w:sz w:val="28"/>
                <w:szCs w:val="28"/>
              </w:rPr>
            </w:pPr>
            <w:r w:rsidRPr="00827674">
              <w:rPr>
                <w:rFonts w:ascii="Times New Roman" w:hAnsi="Times New Roman" w:cs="Times New Roman"/>
                <w:sz w:val="28"/>
                <w:szCs w:val="28"/>
              </w:rPr>
              <w:t xml:space="preserve">Субъекты МСП, </w:t>
            </w:r>
            <w:r w:rsidR="0091627A" w:rsidRPr="00827674">
              <w:rPr>
                <w:rFonts w:ascii="Times New Roman" w:hAnsi="Times New Roman" w:cs="Times New Roman"/>
                <w:sz w:val="28"/>
                <w:szCs w:val="28"/>
              </w:rPr>
              <w:t xml:space="preserve">в т.ч. физическим лицам, не являющимися индивидуальными предпринимателями и применяющими налоговый режим «Налог на профессиональный доход», </w:t>
            </w:r>
            <w:r w:rsidRPr="00827674">
              <w:rPr>
                <w:rFonts w:ascii="Times New Roman" w:hAnsi="Times New Roman" w:cs="Times New Roman"/>
                <w:sz w:val="28"/>
                <w:szCs w:val="28"/>
              </w:rPr>
              <w:t>соответствующие требованиям, указанным в пунктах 2.1-2.4 настоящих условий и порядка, заинтересованные в получении муниципальной преференции, предоставляют в администрацию сельского поселения заявление о предоставлении муниципальной преференции</w:t>
            </w:r>
          </w:p>
          <w:p w14:paraId="32EA5D23" w14:textId="5D0C9AAE" w:rsidR="00896D2D" w:rsidRPr="00827674" w:rsidRDefault="00896D2D"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К заявлению (приложение 1</w:t>
            </w:r>
            <w:proofErr w:type="gramStart"/>
            <w:r w:rsidRPr="00827674">
              <w:rPr>
                <w:rFonts w:ascii="Times New Roman" w:hAnsi="Times New Roman" w:cs="Times New Roman"/>
                <w:sz w:val="28"/>
                <w:szCs w:val="28"/>
              </w:rPr>
              <w:t>)  прилагаются</w:t>
            </w:r>
            <w:proofErr w:type="gramEnd"/>
            <w:r w:rsidRPr="00827674">
              <w:rPr>
                <w:rFonts w:ascii="Times New Roman" w:hAnsi="Times New Roman" w:cs="Times New Roman"/>
                <w:sz w:val="28"/>
                <w:szCs w:val="28"/>
              </w:rPr>
              <w:t xml:space="preserve"> следующие документы:</w:t>
            </w:r>
          </w:p>
          <w:p w14:paraId="4796F3BB" w14:textId="70844BEA" w:rsidR="00896D2D" w:rsidRPr="00827674" w:rsidRDefault="00896D2D"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 же копии документов, подтверждающих</w:t>
            </w:r>
            <w:r w:rsidR="000271F7" w:rsidRPr="00827674">
              <w:rPr>
                <w:rFonts w:ascii="Times New Roman" w:hAnsi="Times New Roman" w:cs="Times New Roman"/>
                <w:sz w:val="28"/>
                <w:szCs w:val="28"/>
              </w:rPr>
              <w:t xml:space="preserve"> </w:t>
            </w:r>
            <w:r w:rsidRPr="00827674">
              <w:rPr>
                <w:rFonts w:ascii="Times New Roman" w:hAnsi="Times New Roman" w:cs="Times New Roman"/>
                <w:sz w:val="28"/>
                <w:szCs w:val="28"/>
              </w:rPr>
              <w:t>и (или) подтверждавших право на осуществление указанных видов деятельности,</w:t>
            </w:r>
            <w:r w:rsidR="000271F7" w:rsidRPr="00827674">
              <w:rPr>
                <w:rFonts w:ascii="Times New Roman" w:hAnsi="Times New Roman" w:cs="Times New Roman"/>
                <w:sz w:val="28"/>
                <w:szCs w:val="28"/>
              </w:rPr>
              <w:t xml:space="preserve"> </w:t>
            </w:r>
            <w:r w:rsidRPr="00827674">
              <w:rPr>
                <w:rFonts w:ascii="Times New Roman" w:hAnsi="Times New Roman" w:cs="Times New Roman"/>
                <w:sz w:val="28"/>
                <w:szCs w:val="28"/>
              </w:rPr>
              <w:t>если в соответствии с законом Российской Федерации для их осуществления требуются</w:t>
            </w:r>
            <w:r w:rsidR="000271F7" w:rsidRPr="00827674">
              <w:rPr>
                <w:rFonts w:ascii="Times New Roman" w:hAnsi="Times New Roman" w:cs="Times New Roman"/>
                <w:sz w:val="28"/>
                <w:szCs w:val="28"/>
              </w:rPr>
              <w:t xml:space="preserve"> или требовались специальные разрешения;</w:t>
            </w:r>
          </w:p>
          <w:p w14:paraId="1E614C17" w14:textId="7703F662" w:rsidR="000271F7" w:rsidRPr="00827674" w:rsidRDefault="000271F7"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 xml:space="preserve">-наименование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w:t>
            </w:r>
            <w:proofErr w:type="spellStart"/>
            <w:proofErr w:type="gramStart"/>
            <w:r w:rsidRPr="00827674">
              <w:rPr>
                <w:rFonts w:ascii="Times New Roman" w:hAnsi="Times New Roman" w:cs="Times New Roman"/>
                <w:sz w:val="28"/>
                <w:szCs w:val="28"/>
              </w:rPr>
              <w:t>года,с</w:t>
            </w:r>
            <w:proofErr w:type="spellEnd"/>
            <w:proofErr w:type="gramEnd"/>
            <w:r w:rsidRPr="00827674">
              <w:rPr>
                <w:rFonts w:ascii="Times New Roman" w:hAnsi="Times New Roman" w:cs="Times New Roman"/>
                <w:sz w:val="28"/>
                <w:szCs w:val="28"/>
              </w:rPr>
              <w:t xml:space="preserve"> указанием кодов видов продукции;</w:t>
            </w:r>
          </w:p>
          <w:p w14:paraId="6E0FF35A" w14:textId="7BB82928" w:rsidR="000271F7" w:rsidRPr="00827674" w:rsidRDefault="000271F7"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-бухгалтерский баланс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подаче заявления, либо, если хозяйствующий субъект не представляет в налоговые органы баланс, иная, предусмотренная законодательство РФ о налогах сборах документация;</w:t>
            </w:r>
          </w:p>
          <w:p w14:paraId="630FEB86" w14:textId="2AC1201D" w:rsidR="000271F7" w:rsidRPr="00827674" w:rsidRDefault="000271F7"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 xml:space="preserve">-перечень лиц, входящих в одну группу лиц </w:t>
            </w:r>
            <w:proofErr w:type="gramStart"/>
            <w:r w:rsidRPr="00827674">
              <w:rPr>
                <w:rFonts w:ascii="Times New Roman" w:hAnsi="Times New Roman" w:cs="Times New Roman"/>
                <w:sz w:val="28"/>
                <w:szCs w:val="28"/>
              </w:rPr>
              <w:t>с  хозяйствующим</w:t>
            </w:r>
            <w:proofErr w:type="gramEnd"/>
            <w:r w:rsidRPr="00827674">
              <w:rPr>
                <w:rFonts w:ascii="Times New Roman" w:hAnsi="Times New Roman" w:cs="Times New Roman"/>
                <w:sz w:val="28"/>
                <w:szCs w:val="28"/>
              </w:rPr>
              <w:t xml:space="preserve"> субъектом, в отношении которого имеется намерение предоставить государственную или </w:t>
            </w:r>
            <w:r w:rsidRPr="00827674">
              <w:rPr>
                <w:rFonts w:ascii="Times New Roman" w:hAnsi="Times New Roman" w:cs="Times New Roman"/>
                <w:sz w:val="28"/>
                <w:szCs w:val="28"/>
              </w:rPr>
              <w:lastRenderedPageBreak/>
              <w:t>муниципальную преференцию</w:t>
            </w:r>
            <w:r w:rsidR="00265AF3" w:rsidRPr="00827674">
              <w:rPr>
                <w:rFonts w:ascii="Times New Roman" w:hAnsi="Times New Roman" w:cs="Times New Roman"/>
                <w:sz w:val="28"/>
                <w:szCs w:val="28"/>
              </w:rPr>
              <w:t xml:space="preserve"> с указанием основания для вхождения таких лиц в группу</w:t>
            </w:r>
          </w:p>
          <w:p w14:paraId="4DF9B959" w14:textId="751EDA1F" w:rsidR="00265AF3" w:rsidRPr="00827674" w:rsidRDefault="00265AF3"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-нотариально заверенные копии учредительных документов хозяйствующего субъекта;</w:t>
            </w:r>
          </w:p>
          <w:p w14:paraId="3BA2CC4D" w14:textId="2970B1B9" w:rsidR="00265AF3" w:rsidRPr="00827674" w:rsidRDefault="00265AF3"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Не допускается требовать у субъектов МСП</w:t>
            </w:r>
            <w:r w:rsidR="0091627A" w:rsidRPr="00827674">
              <w:rPr>
                <w:rFonts w:ascii="Times New Roman" w:hAnsi="Times New Roman" w:cs="Times New Roman"/>
                <w:sz w:val="28"/>
                <w:szCs w:val="28"/>
              </w:rPr>
              <w:t xml:space="preserve"> в т.ч. физическим лицам, не являющимися индивидуальными предпринимателями и применяющими налоговый режим «Налог на профессиональный доход»</w:t>
            </w:r>
            <w:r w:rsidRPr="00827674">
              <w:rPr>
                <w:rFonts w:ascii="Times New Roman" w:hAnsi="Times New Roman" w:cs="Times New Roman"/>
                <w:sz w:val="28"/>
                <w:szCs w:val="28"/>
              </w:rPr>
              <w:t xml:space="preserve"> представления документов, которые находятся в распоряжении государственных органов, органов местного самоуправления, за исключением случаев, если такие документы включены в определенный Федеральным законом от 27.07.2010г. №210-ФЗ «Об организации предоставления государственных и муниципальных услуг» перечень документов.</w:t>
            </w:r>
          </w:p>
          <w:p w14:paraId="02806AA0" w14:textId="4286FF01"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3.2. Заявления субъектов МСП</w:t>
            </w:r>
            <w:r w:rsidR="0091627A" w:rsidRPr="00827674">
              <w:rPr>
                <w:rFonts w:ascii="Times New Roman" w:hAnsi="Times New Roman" w:cs="Times New Roman"/>
                <w:sz w:val="28"/>
                <w:szCs w:val="28"/>
              </w:rPr>
              <w:t xml:space="preserve"> в т.ч. физическим лицам, не являющимися индивидуальными предпринимателями и применяющими налоговый режим «Налог на профессиональный доход»</w:t>
            </w:r>
            <w:r w:rsidRPr="00827674">
              <w:rPr>
                <w:rFonts w:ascii="Times New Roman" w:hAnsi="Times New Roman" w:cs="Times New Roman"/>
                <w:sz w:val="28"/>
                <w:szCs w:val="28"/>
              </w:rPr>
              <w:t xml:space="preserve"> подлежат рассмотрению на комиссии по принятию решения об оказании имущественной поддержки МСП (далее комиссия).</w:t>
            </w:r>
          </w:p>
          <w:p w14:paraId="5E227BFC" w14:textId="751A8797"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Каждый субъект МСП должен быть проинформирован о решении, принятом по заявлению, в течение 7 рабочих дней со дня его принятия.</w:t>
            </w:r>
          </w:p>
          <w:p w14:paraId="15D09894" w14:textId="437D9D76"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3.3. Субъект МСП</w:t>
            </w:r>
            <w:r w:rsidR="0091627A" w:rsidRPr="00827674">
              <w:rPr>
                <w:rFonts w:ascii="Times New Roman" w:hAnsi="Times New Roman" w:cs="Times New Roman"/>
                <w:sz w:val="28"/>
                <w:szCs w:val="28"/>
              </w:rPr>
              <w:t xml:space="preserve"> в т.ч. физическим лицам, не являющимися индивидуальными предпринимателями и применяющими налоговый режим «Налог на профессиональный доход»</w:t>
            </w:r>
            <w:r w:rsidRPr="00827674">
              <w:rPr>
                <w:rFonts w:ascii="Times New Roman" w:hAnsi="Times New Roman" w:cs="Times New Roman"/>
                <w:sz w:val="28"/>
                <w:szCs w:val="28"/>
              </w:rPr>
              <w:t xml:space="preserve"> может отозвать свое заявление и отказаться от предоставления муниципальной преференции как до рассмотрения заявления и заключения договор аренды, так и после рассмотрения заявления и заключения договора аренды.</w:t>
            </w:r>
          </w:p>
          <w:p w14:paraId="4EA4BBF6" w14:textId="35830DE8"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3.4. В предоставлении муниципальной преференции субъекту МСП</w:t>
            </w:r>
            <w:r w:rsidR="0091627A" w:rsidRPr="00827674">
              <w:rPr>
                <w:rFonts w:ascii="Times New Roman" w:hAnsi="Times New Roman" w:cs="Times New Roman"/>
                <w:sz w:val="28"/>
                <w:szCs w:val="28"/>
              </w:rPr>
              <w:t xml:space="preserve"> в т.ч. физическим лицам, не являющимися индивидуальными предпринимателями и применяющими налоговый режим «Налог на профессиональный доход»</w:t>
            </w:r>
            <w:r w:rsidRPr="00827674">
              <w:rPr>
                <w:rFonts w:ascii="Times New Roman" w:hAnsi="Times New Roman" w:cs="Times New Roman"/>
                <w:sz w:val="28"/>
                <w:szCs w:val="28"/>
              </w:rPr>
              <w:t xml:space="preserve"> отказывается в случае, если:</w:t>
            </w:r>
          </w:p>
          <w:p w14:paraId="26B37E2B" w14:textId="51B5EA3B"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-ее предоставление может привести к устранению или недопущению конкуренции4</w:t>
            </w:r>
          </w:p>
          <w:p w14:paraId="4AE7B346" w14:textId="30B3FB9E"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-не представлены документы, определенные настоящими условиями и порядком, или представлены недостоверные сведения и документы;</w:t>
            </w:r>
          </w:p>
          <w:p w14:paraId="03C8BC50" w14:textId="40BDC6E5"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-не выполнены условия оказания имущественной поддержки;</w:t>
            </w:r>
          </w:p>
          <w:p w14:paraId="4B842937" w14:textId="00A8B989" w:rsidR="00CE52D6" w:rsidRPr="00827674" w:rsidRDefault="00CE52D6"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-ранее в отношении заявителя-субъекта МСП</w:t>
            </w:r>
            <w:r w:rsidR="0091627A" w:rsidRPr="00827674">
              <w:rPr>
                <w:rFonts w:ascii="Times New Roman" w:hAnsi="Times New Roman" w:cs="Times New Roman"/>
                <w:sz w:val="28"/>
                <w:szCs w:val="28"/>
              </w:rPr>
              <w:t xml:space="preserve"> в т.ч. физическим лицам, не являющимися индивидуальными предпринимателями и применяющими налоговый режим «Налог на профессиональный доход»</w:t>
            </w:r>
            <w:r w:rsidRPr="00827674">
              <w:rPr>
                <w:rFonts w:ascii="Times New Roman" w:hAnsi="Times New Roman" w:cs="Times New Roman"/>
                <w:sz w:val="28"/>
                <w:szCs w:val="28"/>
              </w:rPr>
              <w:t xml:space="preserve"> было принято решение об оказании аналогичной поддержки (поддержки, условия которой совпадают, </w:t>
            </w:r>
            <w:r w:rsidRPr="00827674">
              <w:rPr>
                <w:rFonts w:ascii="Times New Roman" w:hAnsi="Times New Roman" w:cs="Times New Roman"/>
                <w:sz w:val="28"/>
                <w:szCs w:val="28"/>
              </w:rPr>
              <w:lastRenderedPageBreak/>
              <w:t>включая форму, вид поддержки и цели ее оказания) и сроки</w:t>
            </w:r>
            <w:r w:rsidR="0091627A" w:rsidRPr="00827674">
              <w:rPr>
                <w:rFonts w:ascii="Times New Roman" w:hAnsi="Times New Roman" w:cs="Times New Roman"/>
                <w:sz w:val="28"/>
                <w:szCs w:val="28"/>
              </w:rPr>
              <w:t xml:space="preserve"> ее оказания не истекли;</w:t>
            </w:r>
          </w:p>
          <w:p w14:paraId="4F9AAF5B" w14:textId="0A24F37A" w:rsidR="0091627A" w:rsidRPr="00827674" w:rsidRDefault="0091627A"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-собственником муниципального имущества принят иной порядок распоряжения таким имуществом;</w:t>
            </w:r>
          </w:p>
          <w:p w14:paraId="1D65A80B" w14:textId="116C58F3" w:rsidR="0091627A" w:rsidRPr="00827674" w:rsidRDefault="0091627A"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 xml:space="preserve">3.5. Муниципальная преференция предоставляется на основании постановления </w:t>
            </w:r>
            <w:bookmarkStart w:id="2" w:name="_Hlk190831731"/>
            <w:r w:rsidRPr="00827674">
              <w:rPr>
                <w:rFonts w:ascii="Times New Roman" w:hAnsi="Times New Roman" w:cs="Times New Roman"/>
                <w:sz w:val="28"/>
                <w:szCs w:val="28"/>
              </w:rPr>
              <w:t xml:space="preserve">администрации </w:t>
            </w:r>
            <w:proofErr w:type="spellStart"/>
            <w:r w:rsidRPr="00827674">
              <w:rPr>
                <w:rFonts w:ascii="Times New Roman" w:hAnsi="Times New Roman" w:cs="Times New Roman"/>
                <w:sz w:val="28"/>
                <w:szCs w:val="28"/>
              </w:rPr>
              <w:t>Сусанинского</w:t>
            </w:r>
            <w:proofErr w:type="spellEnd"/>
            <w:r w:rsidRPr="00827674">
              <w:rPr>
                <w:rFonts w:ascii="Times New Roman" w:hAnsi="Times New Roman" w:cs="Times New Roman"/>
                <w:sz w:val="28"/>
                <w:szCs w:val="28"/>
              </w:rPr>
              <w:t xml:space="preserve"> сельского поселения </w:t>
            </w:r>
            <w:proofErr w:type="spellStart"/>
            <w:r w:rsidRPr="00827674">
              <w:rPr>
                <w:rFonts w:ascii="Times New Roman" w:hAnsi="Times New Roman" w:cs="Times New Roman"/>
                <w:sz w:val="28"/>
                <w:szCs w:val="28"/>
              </w:rPr>
              <w:t>Ульчского</w:t>
            </w:r>
            <w:proofErr w:type="spellEnd"/>
            <w:r w:rsidRPr="00827674">
              <w:rPr>
                <w:rFonts w:ascii="Times New Roman" w:hAnsi="Times New Roman" w:cs="Times New Roman"/>
                <w:sz w:val="28"/>
                <w:szCs w:val="28"/>
              </w:rPr>
              <w:t xml:space="preserve"> муниципального района Хабаровского края</w:t>
            </w:r>
            <w:bookmarkEnd w:id="2"/>
            <w:r w:rsidRPr="00827674">
              <w:rPr>
                <w:rFonts w:ascii="Times New Roman" w:hAnsi="Times New Roman" w:cs="Times New Roman"/>
                <w:sz w:val="28"/>
                <w:szCs w:val="28"/>
              </w:rPr>
              <w:t>.</w:t>
            </w:r>
          </w:p>
          <w:p w14:paraId="049D2F75" w14:textId="033E4B5D" w:rsidR="0091627A" w:rsidRPr="00827674" w:rsidRDefault="0091627A" w:rsidP="00896D2D">
            <w:pPr>
              <w:pStyle w:val="a5"/>
              <w:ind w:left="1170"/>
              <w:jc w:val="both"/>
              <w:rPr>
                <w:rFonts w:ascii="Times New Roman" w:hAnsi="Times New Roman" w:cs="Times New Roman"/>
                <w:sz w:val="28"/>
                <w:szCs w:val="28"/>
              </w:rPr>
            </w:pPr>
            <w:r w:rsidRPr="00827674">
              <w:rPr>
                <w:rFonts w:ascii="Times New Roman" w:hAnsi="Times New Roman" w:cs="Times New Roman"/>
                <w:sz w:val="28"/>
                <w:szCs w:val="28"/>
              </w:rPr>
              <w:t xml:space="preserve">3.6. Администрации </w:t>
            </w:r>
            <w:proofErr w:type="spellStart"/>
            <w:r w:rsidRPr="00827674">
              <w:rPr>
                <w:rFonts w:ascii="Times New Roman" w:hAnsi="Times New Roman" w:cs="Times New Roman"/>
                <w:sz w:val="28"/>
                <w:szCs w:val="28"/>
              </w:rPr>
              <w:t>Сусанинского</w:t>
            </w:r>
            <w:proofErr w:type="spellEnd"/>
            <w:r w:rsidRPr="00827674">
              <w:rPr>
                <w:rFonts w:ascii="Times New Roman" w:hAnsi="Times New Roman" w:cs="Times New Roman"/>
                <w:sz w:val="28"/>
                <w:szCs w:val="28"/>
              </w:rPr>
              <w:t xml:space="preserve"> сельского поселения </w:t>
            </w:r>
            <w:proofErr w:type="spellStart"/>
            <w:r w:rsidRPr="00827674">
              <w:rPr>
                <w:rFonts w:ascii="Times New Roman" w:hAnsi="Times New Roman" w:cs="Times New Roman"/>
                <w:sz w:val="28"/>
                <w:szCs w:val="28"/>
              </w:rPr>
              <w:t>Ульчского</w:t>
            </w:r>
            <w:proofErr w:type="spellEnd"/>
            <w:r w:rsidRPr="00827674">
              <w:rPr>
                <w:rFonts w:ascii="Times New Roman" w:hAnsi="Times New Roman" w:cs="Times New Roman"/>
                <w:sz w:val="28"/>
                <w:szCs w:val="28"/>
              </w:rPr>
              <w:t xml:space="preserve"> муниципального района Хабаровского края в срок не позднее 15 рабочих дней со дня принятия Комиссией решения подготавливает проект Договора аренды муниципального имущества и передает на подпись субъекту МСП в т.ч. физическим лицам, не являющимися индивидуальными предпринимателями и применяющими налоговый режим «Налог на профессиональный доход».</w:t>
            </w:r>
          </w:p>
          <w:p w14:paraId="49907C20" w14:textId="3DABEDEE" w:rsidR="0091627A" w:rsidRPr="00827674" w:rsidRDefault="0091627A" w:rsidP="0091627A">
            <w:pPr>
              <w:jc w:val="both"/>
              <w:rPr>
                <w:rFonts w:ascii="Times New Roman" w:hAnsi="Times New Roman" w:cs="Times New Roman"/>
                <w:sz w:val="28"/>
                <w:szCs w:val="28"/>
              </w:rPr>
            </w:pPr>
            <w:r w:rsidRPr="00827674">
              <w:rPr>
                <w:rFonts w:ascii="Times New Roman" w:hAnsi="Times New Roman" w:cs="Times New Roman"/>
                <w:sz w:val="28"/>
                <w:szCs w:val="28"/>
              </w:rPr>
              <w:t xml:space="preserve">          4.   Последствия нарушения требований оказания имущественной поддержки субъектам МСП в т.ч. </w:t>
            </w:r>
            <w:bookmarkStart w:id="3" w:name="_Hlk190831747"/>
            <w:r w:rsidRPr="00827674">
              <w:rPr>
                <w:rFonts w:ascii="Times New Roman" w:hAnsi="Times New Roman" w:cs="Times New Roman"/>
                <w:sz w:val="28"/>
                <w:szCs w:val="28"/>
              </w:rPr>
              <w:t>физическим лицам, не являющимися индивидуальными предпринимателями и применяющими налоговый режим «Налог на профессиональный доход»</w:t>
            </w:r>
          </w:p>
          <w:bookmarkEnd w:id="3"/>
          <w:p w14:paraId="07D3A339" w14:textId="08AEF835" w:rsidR="0091627A" w:rsidRPr="00827674" w:rsidRDefault="0091627A" w:rsidP="0091627A">
            <w:pPr>
              <w:jc w:val="both"/>
              <w:rPr>
                <w:rFonts w:ascii="Times New Roman" w:hAnsi="Times New Roman" w:cs="Times New Roman"/>
                <w:sz w:val="28"/>
                <w:szCs w:val="28"/>
              </w:rPr>
            </w:pPr>
            <w:r w:rsidRPr="00827674">
              <w:rPr>
                <w:rFonts w:ascii="Times New Roman" w:hAnsi="Times New Roman" w:cs="Times New Roman"/>
                <w:sz w:val="28"/>
                <w:szCs w:val="28"/>
              </w:rPr>
              <w:t xml:space="preserve">              В случае если при осуществлении контроля за соблюдением и использованием муниципальной преференции структурным подразделением администрации </w:t>
            </w:r>
            <w:proofErr w:type="spellStart"/>
            <w:r w:rsidRPr="00827674">
              <w:rPr>
                <w:rFonts w:ascii="Times New Roman" w:hAnsi="Times New Roman" w:cs="Times New Roman"/>
                <w:sz w:val="28"/>
                <w:szCs w:val="28"/>
              </w:rPr>
              <w:t>Сусанинского</w:t>
            </w:r>
            <w:proofErr w:type="spellEnd"/>
            <w:r w:rsidRPr="00827674">
              <w:rPr>
                <w:rFonts w:ascii="Times New Roman" w:hAnsi="Times New Roman" w:cs="Times New Roman"/>
                <w:sz w:val="28"/>
                <w:szCs w:val="28"/>
              </w:rPr>
              <w:t xml:space="preserve"> сельского поселения </w:t>
            </w:r>
            <w:proofErr w:type="spellStart"/>
            <w:r w:rsidRPr="00827674">
              <w:rPr>
                <w:rFonts w:ascii="Times New Roman" w:hAnsi="Times New Roman" w:cs="Times New Roman"/>
                <w:sz w:val="28"/>
                <w:szCs w:val="28"/>
              </w:rPr>
              <w:t>Ульчского</w:t>
            </w:r>
            <w:proofErr w:type="spellEnd"/>
            <w:r w:rsidRPr="00827674">
              <w:rPr>
                <w:rFonts w:ascii="Times New Roman" w:hAnsi="Times New Roman" w:cs="Times New Roman"/>
                <w:sz w:val="28"/>
                <w:szCs w:val="28"/>
              </w:rPr>
              <w:t xml:space="preserve"> муниципального района Хабаровского края, уполномоченным осуществлять права собственника муниципального имущества, </w:t>
            </w:r>
            <w:r w:rsidR="0054625B" w:rsidRPr="00827674">
              <w:rPr>
                <w:rFonts w:ascii="Times New Roman" w:hAnsi="Times New Roman" w:cs="Times New Roman"/>
                <w:sz w:val="28"/>
                <w:szCs w:val="28"/>
              </w:rPr>
              <w:t xml:space="preserve">установлен факт использования имущества не по целевому назначению и (или) с нарушением запретов, установленных действующим законодательством Российской Федерации, администрация </w:t>
            </w:r>
            <w:proofErr w:type="spellStart"/>
            <w:r w:rsidR="0054625B" w:rsidRPr="00827674">
              <w:rPr>
                <w:rFonts w:ascii="Times New Roman" w:hAnsi="Times New Roman" w:cs="Times New Roman"/>
                <w:sz w:val="28"/>
                <w:szCs w:val="28"/>
              </w:rPr>
              <w:t>Сусанинского</w:t>
            </w:r>
            <w:proofErr w:type="spellEnd"/>
            <w:r w:rsidR="0054625B" w:rsidRPr="00827674">
              <w:rPr>
                <w:rFonts w:ascii="Times New Roman" w:hAnsi="Times New Roman" w:cs="Times New Roman"/>
                <w:sz w:val="28"/>
                <w:szCs w:val="28"/>
              </w:rPr>
              <w:t xml:space="preserve"> сельского поселения </w:t>
            </w:r>
            <w:proofErr w:type="spellStart"/>
            <w:r w:rsidR="0054625B" w:rsidRPr="00827674">
              <w:rPr>
                <w:rFonts w:ascii="Times New Roman" w:hAnsi="Times New Roman" w:cs="Times New Roman"/>
                <w:sz w:val="28"/>
                <w:szCs w:val="28"/>
              </w:rPr>
              <w:t>Ульчского</w:t>
            </w:r>
            <w:proofErr w:type="spellEnd"/>
            <w:r w:rsidR="0054625B" w:rsidRPr="00827674">
              <w:rPr>
                <w:rFonts w:ascii="Times New Roman" w:hAnsi="Times New Roman" w:cs="Times New Roman"/>
                <w:sz w:val="28"/>
                <w:szCs w:val="28"/>
              </w:rPr>
              <w:t xml:space="preserve"> муниципального района Хабаровского края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p w14:paraId="23CA50C6" w14:textId="168F0B3E" w:rsidR="0054625B" w:rsidRPr="00827674" w:rsidRDefault="0054625B" w:rsidP="0054625B">
            <w:pPr>
              <w:jc w:val="center"/>
              <w:rPr>
                <w:rFonts w:ascii="Times New Roman" w:hAnsi="Times New Roman" w:cs="Times New Roman"/>
                <w:sz w:val="28"/>
                <w:szCs w:val="28"/>
              </w:rPr>
            </w:pPr>
            <w:r w:rsidRPr="00827674">
              <w:rPr>
                <w:rFonts w:ascii="Times New Roman" w:hAnsi="Times New Roman" w:cs="Times New Roman"/>
                <w:sz w:val="28"/>
                <w:szCs w:val="28"/>
              </w:rPr>
              <w:t>___________________________________</w:t>
            </w:r>
          </w:p>
          <w:p w14:paraId="07DDD4DA" w14:textId="44248F0B" w:rsidR="0091627A" w:rsidRPr="00827674" w:rsidRDefault="0091627A" w:rsidP="0091627A">
            <w:pPr>
              <w:jc w:val="both"/>
              <w:rPr>
                <w:rFonts w:ascii="Times New Roman" w:hAnsi="Times New Roman" w:cs="Times New Roman"/>
                <w:sz w:val="28"/>
                <w:szCs w:val="28"/>
              </w:rPr>
            </w:pPr>
            <w:r w:rsidRPr="00827674">
              <w:rPr>
                <w:rFonts w:ascii="Times New Roman" w:hAnsi="Times New Roman" w:cs="Times New Roman"/>
                <w:sz w:val="28"/>
                <w:szCs w:val="28"/>
              </w:rPr>
              <w:t xml:space="preserve"> </w:t>
            </w:r>
          </w:p>
          <w:p w14:paraId="5C8490B8" w14:textId="1338438E" w:rsidR="00775388" w:rsidRPr="00827674" w:rsidRDefault="00775388" w:rsidP="00261D4E">
            <w:pPr>
              <w:pStyle w:val="a5"/>
              <w:jc w:val="both"/>
              <w:rPr>
                <w:rFonts w:ascii="Times New Roman" w:hAnsi="Times New Roman" w:cs="Times New Roman"/>
                <w:sz w:val="28"/>
                <w:szCs w:val="28"/>
              </w:rPr>
            </w:pPr>
          </w:p>
          <w:p w14:paraId="3E346E16" w14:textId="66B1E2B7" w:rsidR="005027B9" w:rsidRPr="00827674" w:rsidRDefault="00775388" w:rsidP="00261D4E">
            <w:pPr>
              <w:pStyle w:val="a5"/>
              <w:ind w:left="1080"/>
              <w:jc w:val="both"/>
              <w:rPr>
                <w:rFonts w:ascii="Times New Roman" w:eastAsia="Calibri" w:hAnsi="Times New Roman" w:cs="Times New Roman"/>
                <w:bCs/>
                <w:sz w:val="28"/>
                <w:szCs w:val="28"/>
              </w:rPr>
            </w:pPr>
            <w:r w:rsidRPr="00827674">
              <w:rPr>
                <w:rFonts w:ascii="Times New Roman" w:hAnsi="Times New Roman" w:cs="Times New Roman"/>
                <w:sz w:val="28"/>
                <w:szCs w:val="28"/>
              </w:rPr>
              <w:t xml:space="preserve"> </w:t>
            </w:r>
          </w:p>
        </w:tc>
      </w:tr>
      <w:tr w:rsidR="00D8480A" w:rsidRPr="00827674" w14:paraId="1BCB6135" w14:textId="77777777" w:rsidTr="00261D4E">
        <w:trPr>
          <w:trHeight w:val="335"/>
        </w:trPr>
        <w:tc>
          <w:tcPr>
            <w:tcW w:w="10774" w:type="dxa"/>
          </w:tcPr>
          <w:p w14:paraId="74026AE2" w14:textId="669A0482" w:rsidR="00D8480A" w:rsidRPr="00827674" w:rsidRDefault="00D8480A" w:rsidP="00261D4E">
            <w:pPr>
              <w:spacing w:after="1" w:line="220" w:lineRule="atLeast"/>
              <w:jc w:val="both"/>
              <w:rPr>
                <w:rFonts w:ascii="Times New Roman" w:eastAsia="Calibri" w:hAnsi="Times New Roman" w:cs="Times New Roman"/>
                <w:b/>
                <w:sz w:val="28"/>
                <w:szCs w:val="28"/>
              </w:rPr>
            </w:pPr>
          </w:p>
        </w:tc>
      </w:tr>
    </w:tbl>
    <w:p w14:paraId="645CE087" w14:textId="77777777" w:rsidR="00BE0BAA" w:rsidRPr="00827674" w:rsidRDefault="00BE0BAA" w:rsidP="00261D4E">
      <w:pPr>
        <w:spacing w:after="0" w:line="240" w:lineRule="auto"/>
        <w:jc w:val="both"/>
        <w:rPr>
          <w:rFonts w:ascii="Times New Roman" w:hAnsi="Times New Roman" w:cs="Times New Roman"/>
          <w:sz w:val="28"/>
          <w:szCs w:val="28"/>
        </w:rPr>
        <w:sectPr w:rsidR="00BE0BAA" w:rsidRPr="00827674" w:rsidSect="00C77F4B">
          <w:pgSz w:w="11906" w:h="16838"/>
          <w:pgMar w:top="1134" w:right="567" w:bottom="1134" w:left="0" w:header="709" w:footer="709" w:gutter="1985"/>
          <w:cols w:space="708"/>
          <w:docGrid w:linePitch="360"/>
        </w:sectPr>
      </w:pPr>
    </w:p>
    <w:p w14:paraId="5A1E96AC" w14:textId="3C2EB062" w:rsidR="00BE0BAA" w:rsidRPr="00827674" w:rsidRDefault="00BE0BAA" w:rsidP="00261D4E">
      <w:pPr>
        <w:pStyle w:val="a3"/>
        <w:jc w:val="both"/>
        <w:rPr>
          <w:rFonts w:ascii="Times New Roman" w:hAnsi="Times New Roman" w:cs="Times New Roman"/>
          <w:sz w:val="28"/>
          <w:szCs w:val="28"/>
        </w:rPr>
      </w:pPr>
      <w:r w:rsidRPr="00827674">
        <w:rPr>
          <w:rFonts w:ascii="Times New Roman" w:hAnsi="Times New Roman" w:cs="Times New Roman"/>
          <w:sz w:val="28"/>
          <w:szCs w:val="28"/>
        </w:rPr>
        <w:lastRenderedPageBreak/>
        <w:t xml:space="preserve">        </w:t>
      </w:r>
      <w:r w:rsidR="002B16C5" w:rsidRPr="00827674">
        <w:rPr>
          <w:rFonts w:ascii="Times New Roman" w:hAnsi="Times New Roman" w:cs="Times New Roman"/>
          <w:sz w:val="28"/>
          <w:szCs w:val="28"/>
        </w:rPr>
        <w:tab/>
      </w:r>
      <w:r w:rsidR="002B16C5" w:rsidRPr="00827674">
        <w:rPr>
          <w:rFonts w:ascii="Times New Roman" w:hAnsi="Times New Roman" w:cs="Times New Roman"/>
          <w:sz w:val="28"/>
          <w:szCs w:val="28"/>
        </w:rPr>
        <w:tab/>
      </w:r>
      <w:r w:rsidR="002B16C5" w:rsidRPr="00827674">
        <w:rPr>
          <w:rFonts w:ascii="Times New Roman" w:hAnsi="Times New Roman" w:cs="Times New Roman"/>
          <w:sz w:val="28"/>
          <w:szCs w:val="28"/>
        </w:rPr>
        <w:tab/>
      </w:r>
      <w:r w:rsidR="002B16C5" w:rsidRPr="00827674">
        <w:rPr>
          <w:rFonts w:ascii="Times New Roman" w:hAnsi="Times New Roman" w:cs="Times New Roman"/>
          <w:sz w:val="28"/>
          <w:szCs w:val="28"/>
        </w:rPr>
        <w:tab/>
      </w:r>
      <w:r w:rsidR="002B16C5" w:rsidRPr="00827674">
        <w:rPr>
          <w:rFonts w:ascii="Times New Roman" w:hAnsi="Times New Roman" w:cs="Times New Roman"/>
          <w:sz w:val="28"/>
          <w:szCs w:val="28"/>
        </w:rPr>
        <w:tab/>
      </w:r>
      <w:r w:rsidR="002B16C5" w:rsidRPr="00827674">
        <w:rPr>
          <w:rFonts w:ascii="Times New Roman" w:hAnsi="Times New Roman" w:cs="Times New Roman"/>
          <w:sz w:val="28"/>
          <w:szCs w:val="28"/>
        </w:rPr>
        <w:tab/>
      </w:r>
      <w:r w:rsidR="002B16C5" w:rsidRPr="00827674">
        <w:rPr>
          <w:rFonts w:ascii="Times New Roman" w:hAnsi="Times New Roman" w:cs="Times New Roman"/>
          <w:sz w:val="28"/>
          <w:szCs w:val="28"/>
        </w:rPr>
        <w:tab/>
        <w:t>Приложение к условиям и порядку</w:t>
      </w:r>
    </w:p>
    <w:p w14:paraId="6631716C" w14:textId="4691C55A" w:rsidR="002B16C5" w:rsidRPr="00827674" w:rsidRDefault="002B16C5" w:rsidP="00261D4E">
      <w:pPr>
        <w:pStyle w:val="a3"/>
        <w:jc w:val="both"/>
        <w:rPr>
          <w:rFonts w:ascii="Times New Roman" w:hAnsi="Times New Roman" w:cs="Times New Roman"/>
          <w:sz w:val="28"/>
          <w:szCs w:val="28"/>
        </w:rPr>
      </w:pP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t>оказания</w:t>
      </w:r>
      <w:r w:rsidR="00FA545F" w:rsidRPr="00827674">
        <w:rPr>
          <w:rFonts w:ascii="Times New Roman" w:hAnsi="Times New Roman" w:cs="Times New Roman"/>
          <w:sz w:val="28"/>
          <w:szCs w:val="28"/>
        </w:rPr>
        <w:t xml:space="preserve"> </w:t>
      </w:r>
      <w:r w:rsidRPr="00827674">
        <w:rPr>
          <w:rFonts w:ascii="Times New Roman" w:hAnsi="Times New Roman" w:cs="Times New Roman"/>
          <w:sz w:val="28"/>
          <w:szCs w:val="28"/>
        </w:rPr>
        <w:t>имущественной поддержки</w:t>
      </w:r>
    </w:p>
    <w:p w14:paraId="01843170" w14:textId="123F8312" w:rsidR="002B16C5" w:rsidRPr="00827674" w:rsidRDefault="002B16C5" w:rsidP="00261D4E">
      <w:pPr>
        <w:pStyle w:val="a3"/>
        <w:jc w:val="both"/>
        <w:rPr>
          <w:rFonts w:ascii="Times New Roman" w:hAnsi="Times New Roman" w:cs="Times New Roman"/>
          <w:sz w:val="28"/>
          <w:szCs w:val="28"/>
        </w:rPr>
      </w:pP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r w:rsidRPr="00827674">
        <w:rPr>
          <w:rFonts w:ascii="Times New Roman" w:hAnsi="Times New Roman" w:cs="Times New Roman"/>
          <w:sz w:val="28"/>
          <w:szCs w:val="28"/>
        </w:rPr>
        <w:tab/>
      </w:r>
      <w:bookmarkStart w:id="4" w:name="_Hlk190831905"/>
      <w:r w:rsidRPr="00827674">
        <w:rPr>
          <w:rFonts w:ascii="Times New Roman" w:hAnsi="Times New Roman" w:cs="Times New Roman"/>
          <w:sz w:val="28"/>
          <w:szCs w:val="28"/>
        </w:rPr>
        <w:t>субъектам малого и среднего</w:t>
      </w:r>
    </w:p>
    <w:p w14:paraId="62CC281A" w14:textId="61A3CEC3" w:rsidR="002B16C5" w:rsidRPr="00827674" w:rsidRDefault="002B16C5" w:rsidP="002B16C5">
      <w:pPr>
        <w:ind w:left="4956"/>
        <w:jc w:val="both"/>
        <w:rPr>
          <w:rFonts w:ascii="Times New Roman" w:hAnsi="Times New Roman" w:cs="Times New Roman"/>
          <w:sz w:val="28"/>
          <w:szCs w:val="28"/>
        </w:rPr>
      </w:pPr>
      <w:r w:rsidRPr="00827674">
        <w:rPr>
          <w:rFonts w:ascii="Times New Roman" w:hAnsi="Times New Roman" w:cs="Times New Roman"/>
          <w:sz w:val="28"/>
          <w:szCs w:val="28"/>
        </w:rPr>
        <w:t>предпринимательства, в т.ч. физическим лицам, не являющимися индивидуальными предпринимателями и применяющими налоговый режим «Налог на профессиональный доход».</w:t>
      </w:r>
    </w:p>
    <w:bookmarkEnd w:id="4"/>
    <w:p w14:paraId="643FFA49" w14:textId="7087EF95" w:rsidR="002B16C5" w:rsidRPr="00827674" w:rsidRDefault="002B16C5" w:rsidP="002B16C5">
      <w:pPr>
        <w:ind w:left="4956"/>
        <w:jc w:val="both"/>
        <w:rPr>
          <w:rFonts w:ascii="Times New Roman" w:hAnsi="Times New Roman" w:cs="Times New Roman"/>
          <w:sz w:val="28"/>
          <w:szCs w:val="28"/>
        </w:rPr>
      </w:pPr>
      <w:r w:rsidRPr="00827674">
        <w:rPr>
          <w:rFonts w:ascii="Times New Roman" w:hAnsi="Times New Roman" w:cs="Times New Roman"/>
          <w:sz w:val="28"/>
          <w:szCs w:val="28"/>
        </w:rPr>
        <w:t>_______________________________</w:t>
      </w:r>
    </w:p>
    <w:p w14:paraId="753FE7CB" w14:textId="23B6261B" w:rsidR="002B16C5" w:rsidRPr="00827674" w:rsidRDefault="002B16C5" w:rsidP="002B16C5">
      <w:pPr>
        <w:ind w:left="4956"/>
        <w:jc w:val="both"/>
        <w:rPr>
          <w:rFonts w:ascii="Times New Roman" w:hAnsi="Times New Roman" w:cs="Times New Roman"/>
          <w:sz w:val="28"/>
          <w:szCs w:val="28"/>
        </w:rPr>
      </w:pPr>
      <w:r w:rsidRPr="00827674">
        <w:rPr>
          <w:rFonts w:ascii="Times New Roman" w:hAnsi="Times New Roman" w:cs="Times New Roman"/>
          <w:sz w:val="28"/>
          <w:szCs w:val="28"/>
        </w:rPr>
        <w:t>______________________________________________________________</w:t>
      </w:r>
    </w:p>
    <w:p w14:paraId="043CA42A" w14:textId="1CC8ABB1" w:rsidR="002B16C5" w:rsidRPr="00827674" w:rsidRDefault="002B16C5" w:rsidP="00E569E4">
      <w:pPr>
        <w:ind w:left="4956"/>
        <w:jc w:val="center"/>
        <w:rPr>
          <w:rFonts w:ascii="Times New Roman" w:hAnsi="Times New Roman" w:cs="Times New Roman"/>
          <w:sz w:val="28"/>
          <w:szCs w:val="28"/>
        </w:rPr>
      </w:pPr>
      <w:r w:rsidRPr="00827674">
        <w:rPr>
          <w:rFonts w:ascii="Times New Roman" w:hAnsi="Times New Roman" w:cs="Times New Roman"/>
          <w:sz w:val="28"/>
          <w:szCs w:val="28"/>
        </w:rPr>
        <w:t>(</w:t>
      </w:r>
      <w:proofErr w:type="spellStart"/>
      <w:r w:rsidRPr="00827674">
        <w:rPr>
          <w:rFonts w:ascii="Times New Roman" w:hAnsi="Times New Roman" w:cs="Times New Roman"/>
          <w:sz w:val="28"/>
          <w:szCs w:val="28"/>
        </w:rPr>
        <w:t>фио</w:t>
      </w:r>
      <w:proofErr w:type="spellEnd"/>
      <w:r w:rsidRPr="00827674">
        <w:rPr>
          <w:rFonts w:ascii="Times New Roman" w:hAnsi="Times New Roman" w:cs="Times New Roman"/>
          <w:sz w:val="28"/>
          <w:szCs w:val="28"/>
        </w:rPr>
        <w:t xml:space="preserve"> Главы СП)</w:t>
      </w:r>
    </w:p>
    <w:p w14:paraId="377F8774" w14:textId="27D2944C" w:rsidR="002B16C5" w:rsidRPr="00827674" w:rsidRDefault="002B16C5" w:rsidP="002B16C5">
      <w:pPr>
        <w:pStyle w:val="a3"/>
        <w:jc w:val="center"/>
        <w:rPr>
          <w:rFonts w:ascii="Times New Roman" w:hAnsi="Times New Roman" w:cs="Times New Roman"/>
          <w:sz w:val="28"/>
          <w:szCs w:val="28"/>
        </w:rPr>
      </w:pPr>
      <w:r w:rsidRPr="00827674">
        <w:rPr>
          <w:rFonts w:ascii="Times New Roman" w:hAnsi="Times New Roman" w:cs="Times New Roman"/>
          <w:sz w:val="28"/>
          <w:szCs w:val="28"/>
        </w:rPr>
        <w:t>Заявление</w:t>
      </w:r>
    </w:p>
    <w:p w14:paraId="548FE8CC" w14:textId="71A7D2AB" w:rsidR="002B16C5" w:rsidRPr="00827674" w:rsidRDefault="002B16C5" w:rsidP="002B16C5">
      <w:pPr>
        <w:pStyle w:val="a3"/>
        <w:jc w:val="center"/>
        <w:rPr>
          <w:rFonts w:ascii="Times New Roman" w:hAnsi="Times New Roman" w:cs="Times New Roman"/>
          <w:sz w:val="28"/>
          <w:szCs w:val="28"/>
        </w:rPr>
      </w:pPr>
      <w:r w:rsidRPr="00827674">
        <w:rPr>
          <w:rFonts w:ascii="Times New Roman" w:hAnsi="Times New Roman" w:cs="Times New Roman"/>
          <w:sz w:val="28"/>
          <w:szCs w:val="28"/>
        </w:rPr>
        <w:t>Об оказании имущественной поддержки</w:t>
      </w:r>
    </w:p>
    <w:p w14:paraId="0CAE7650" w14:textId="44DBA14B" w:rsidR="002B16C5" w:rsidRPr="00827674" w:rsidRDefault="002B16C5" w:rsidP="002B16C5">
      <w:pPr>
        <w:pStyle w:val="a3"/>
        <w:jc w:val="both"/>
        <w:rPr>
          <w:rFonts w:ascii="Times New Roman" w:hAnsi="Times New Roman" w:cs="Times New Roman"/>
          <w:sz w:val="28"/>
          <w:szCs w:val="28"/>
        </w:rPr>
      </w:pPr>
      <w:r w:rsidRPr="00827674">
        <w:rPr>
          <w:rFonts w:ascii="Times New Roman" w:hAnsi="Times New Roman" w:cs="Times New Roman"/>
          <w:sz w:val="28"/>
          <w:szCs w:val="28"/>
        </w:rPr>
        <w:t>субъектам малого и среднего предпринимательства, в т.ч. физическим лицам, не являющимися индивидуальными предпринимателями и применяющими налоговый режим «Налог на профессиональный доход»</w:t>
      </w:r>
    </w:p>
    <w:p w14:paraId="38C78121" w14:textId="58B1A262" w:rsidR="002B16C5" w:rsidRPr="00827674" w:rsidRDefault="002B16C5" w:rsidP="002B16C5">
      <w:pPr>
        <w:pStyle w:val="a3"/>
        <w:pBdr>
          <w:bottom w:val="single" w:sz="12" w:space="1" w:color="auto"/>
        </w:pBdr>
        <w:jc w:val="both"/>
        <w:rPr>
          <w:rFonts w:ascii="Times New Roman" w:hAnsi="Times New Roman" w:cs="Times New Roman"/>
          <w:sz w:val="28"/>
          <w:szCs w:val="28"/>
        </w:rPr>
      </w:pPr>
    </w:p>
    <w:p w14:paraId="7D637615" w14:textId="42F66E78" w:rsidR="002B16C5" w:rsidRPr="00827674" w:rsidRDefault="002B16C5" w:rsidP="002B16C5">
      <w:pPr>
        <w:pStyle w:val="a3"/>
        <w:jc w:val="both"/>
        <w:rPr>
          <w:rFonts w:ascii="Times New Roman" w:hAnsi="Times New Roman" w:cs="Times New Roman"/>
          <w:sz w:val="28"/>
          <w:szCs w:val="28"/>
        </w:rPr>
      </w:pPr>
      <w:r w:rsidRPr="00827674">
        <w:rPr>
          <w:rFonts w:ascii="Times New Roman" w:hAnsi="Times New Roman" w:cs="Times New Roman"/>
          <w:sz w:val="28"/>
          <w:szCs w:val="28"/>
        </w:rPr>
        <w:t>____________________________________________________________________________________________________________________________________</w:t>
      </w:r>
    </w:p>
    <w:p w14:paraId="02F8BC00" w14:textId="1AB39C47" w:rsidR="002B16C5" w:rsidRPr="00827674" w:rsidRDefault="00E569E4" w:rsidP="00E569E4">
      <w:pPr>
        <w:pStyle w:val="a3"/>
        <w:jc w:val="center"/>
        <w:rPr>
          <w:rFonts w:ascii="Times New Roman" w:hAnsi="Times New Roman" w:cs="Times New Roman"/>
          <w:sz w:val="28"/>
          <w:szCs w:val="28"/>
        </w:rPr>
      </w:pPr>
      <w:r w:rsidRPr="00827674">
        <w:rPr>
          <w:rFonts w:ascii="Times New Roman" w:hAnsi="Times New Roman" w:cs="Times New Roman"/>
          <w:sz w:val="28"/>
          <w:szCs w:val="28"/>
        </w:rPr>
        <w:t>(наименование субъекта МСП, ОГРН, ИНН, юридический и фактический адрес)</w:t>
      </w:r>
    </w:p>
    <w:p w14:paraId="777F0357" w14:textId="77777777" w:rsidR="00E569E4" w:rsidRPr="00827674" w:rsidRDefault="00E569E4" w:rsidP="00E569E4">
      <w:pPr>
        <w:pStyle w:val="a3"/>
        <w:jc w:val="center"/>
        <w:rPr>
          <w:rFonts w:ascii="Times New Roman" w:hAnsi="Times New Roman" w:cs="Times New Roman"/>
          <w:sz w:val="28"/>
          <w:szCs w:val="28"/>
        </w:rPr>
      </w:pPr>
    </w:p>
    <w:p w14:paraId="105AA079" w14:textId="25B97904"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Просит оказать имущественную поддержку в форме муниципальной преференции в виде передачи в аренду муниципального имущества:</w:t>
      </w:r>
    </w:p>
    <w:p w14:paraId="57646405" w14:textId="415DFE4A" w:rsidR="00E569E4" w:rsidRPr="00827674" w:rsidRDefault="00E569E4" w:rsidP="00E569E4">
      <w:pPr>
        <w:pStyle w:val="a3"/>
        <w:jc w:val="both"/>
        <w:rPr>
          <w:rFonts w:ascii="Times New Roman" w:hAnsi="Times New Roman" w:cs="Times New Roman"/>
          <w:sz w:val="28"/>
          <w:szCs w:val="28"/>
        </w:rPr>
      </w:pPr>
    </w:p>
    <w:p w14:paraId="4DF13AFE" w14:textId="0972AA2C"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0EF71F99" w14:textId="21C9FC6E" w:rsidR="00E569E4" w:rsidRPr="00827674" w:rsidRDefault="00E569E4" w:rsidP="00E569E4">
      <w:pPr>
        <w:pStyle w:val="a3"/>
        <w:jc w:val="center"/>
        <w:rPr>
          <w:rFonts w:ascii="Times New Roman" w:hAnsi="Times New Roman" w:cs="Times New Roman"/>
          <w:sz w:val="28"/>
          <w:szCs w:val="28"/>
        </w:rPr>
      </w:pPr>
      <w:r w:rsidRPr="00827674">
        <w:rPr>
          <w:rFonts w:ascii="Times New Roman" w:hAnsi="Times New Roman" w:cs="Times New Roman"/>
          <w:sz w:val="28"/>
          <w:szCs w:val="28"/>
        </w:rPr>
        <w:t>(Наименование имущества)</w:t>
      </w:r>
    </w:p>
    <w:p w14:paraId="5CE5D0A4" w14:textId="03C60E2D" w:rsidR="00E569E4" w:rsidRPr="00827674" w:rsidRDefault="00E569E4" w:rsidP="00E569E4">
      <w:pPr>
        <w:pStyle w:val="a3"/>
        <w:rPr>
          <w:rFonts w:ascii="Times New Roman" w:hAnsi="Times New Roman" w:cs="Times New Roman"/>
          <w:sz w:val="28"/>
          <w:szCs w:val="28"/>
        </w:rPr>
      </w:pPr>
    </w:p>
    <w:p w14:paraId="601A7A8F" w14:textId="293786F4" w:rsidR="00E569E4" w:rsidRPr="00827674" w:rsidRDefault="00E569E4" w:rsidP="00E569E4">
      <w:pPr>
        <w:pStyle w:val="a3"/>
        <w:rPr>
          <w:rFonts w:ascii="Times New Roman" w:hAnsi="Times New Roman" w:cs="Times New Roman"/>
          <w:sz w:val="28"/>
          <w:szCs w:val="28"/>
        </w:rPr>
      </w:pPr>
      <w:r w:rsidRPr="00827674">
        <w:rPr>
          <w:rFonts w:ascii="Times New Roman" w:hAnsi="Times New Roman" w:cs="Times New Roman"/>
          <w:sz w:val="28"/>
          <w:szCs w:val="28"/>
        </w:rPr>
        <w:t xml:space="preserve">Цель использования </w:t>
      </w:r>
      <w:proofErr w:type="gramStart"/>
      <w:r w:rsidRPr="00827674">
        <w:rPr>
          <w:rFonts w:ascii="Times New Roman" w:hAnsi="Times New Roman" w:cs="Times New Roman"/>
          <w:sz w:val="28"/>
          <w:szCs w:val="28"/>
        </w:rPr>
        <w:t>имущества:_</w:t>
      </w:r>
      <w:proofErr w:type="gramEnd"/>
      <w:r w:rsidRPr="00827674">
        <w:rPr>
          <w:rFonts w:ascii="Times New Roman" w:hAnsi="Times New Roman" w:cs="Times New Roman"/>
          <w:sz w:val="28"/>
          <w:szCs w:val="28"/>
        </w:rPr>
        <w:t>______________________________________</w:t>
      </w:r>
    </w:p>
    <w:p w14:paraId="6468F2CD" w14:textId="77777777" w:rsidR="00E569E4" w:rsidRPr="00827674" w:rsidRDefault="00E569E4" w:rsidP="00E569E4">
      <w:pPr>
        <w:pStyle w:val="a3"/>
        <w:rPr>
          <w:rFonts w:ascii="Times New Roman" w:hAnsi="Times New Roman" w:cs="Times New Roman"/>
          <w:sz w:val="28"/>
          <w:szCs w:val="28"/>
        </w:rPr>
      </w:pPr>
    </w:p>
    <w:p w14:paraId="2993FF57" w14:textId="53D81204" w:rsidR="002B16C5"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 xml:space="preserve">Необходимый </w:t>
      </w:r>
      <w:proofErr w:type="gramStart"/>
      <w:r w:rsidRPr="00827674">
        <w:rPr>
          <w:rFonts w:ascii="Times New Roman" w:hAnsi="Times New Roman" w:cs="Times New Roman"/>
          <w:sz w:val="28"/>
          <w:szCs w:val="28"/>
        </w:rPr>
        <w:t>срок:_</w:t>
      </w:r>
      <w:proofErr w:type="gramEnd"/>
      <w:r w:rsidRPr="00827674">
        <w:rPr>
          <w:rFonts w:ascii="Times New Roman" w:hAnsi="Times New Roman" w:cs="Times New Roman"/>
          <w:sz w:val="28"/>
          <w:szCs w:val="28"/>
        </w:rPr>
        <w:t>________________________________________________</w:t>
      </w:r>
    </w:p>
    <w:p w14:paraId="2337FBF2" w14:textId="24123C83"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 xml:space="preserve">Банковские реквизиты </w:t>
      </w:r>
      <w:proofErr w:type="gramStart"/>
      <w:r w:rsidRPr="00827674">
        <w:rPr>
          <w:rFonts w:ascii="Times New Roman" w:hAnsi="Times New Roman" w:cs="Times New Roman"/>
          <w:sz w:val="28"/>
          <w:szCs w:val="28"/>
        </w:rPr>
        <w:t>заявителя:_</w:t>
      </w:r>
      <w:proofErr w:type="gramEnd"/>
      <w:r w:rsidRPr="00827674">
        <w:rPr>
          <w:rFonts w:ascii="Times New Roman" w:hAnsi="Times New Roman" w:cs="Times New Roman"/>
          <w:sz w:val="28"/>
          <w:szCs w:val="28"/>
        </w:rPr>
        <w:t>_____________________________________</w:t>
      </w:r>
    </w:p>
    <w:p w14:paraId="6AA82782" w14:textId="4E34BC9A"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____________________________________________________________________________________________________________________________________</w:t>
      </w:r>
    </w:p>
    <w:p w14:paraId="58342EFE" w14:textId="03635D20"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 xml:space="preserve"> Приложение: ______на листах в ________</w:t>
      </w:r>
      <w:proofErr w:type="spellStart"/>
      <w:r w:rsidRPr="00827674">
        <w:rPr>
          <w:rFonts w:ascii="Times New Roman" w:hAnsi="Times New Roman" w:cs="Times New Roman"/>
          <w:sz w:val="28"/>
          <w:szCs w:val="28"/>
        </w:rPr>
        <w:t>экз</w:t>
      </w:r>
      <w:proofErr w:type="spellEnd"/>
      <w:r w:rsidRPr="00827674">
        <w:rPr>
          <w:rFonts w:ascii="Times New Roman" w:hAnsi="Times New Roman" w:cs="Times New Roman"/>
          <w:sz w:val="28"/>
          <w:szCs w:val="28"/>
        </w:rPr>
        <w:t>-ре</w:t>
      </w:r>
    </w:p>
    <w:p w14:paraId="15F83DEA" w14:textId="213E589C"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lastRenderedPageBreak/>
        <w:t>1.</w:t>
      </w:r>
    </w:p>
    <w:p w14:paraId="6FDA179C" w14:textId="3862A512"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2.</w:t>
      </w:r>
    </w:p>
    <w:p w14:paraId="3B636913" w14:textId="79C443F0"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3.</w:t>
      </w:r>
    </w:p>
    <w:p w14:paraId="796F4D43" w14:textId="3DF405F1" w:rsidR="00E569E4" w:rsidRPr="00827674" w:rsidRDefault="00E569E4" w:rsidP="00E569E4">
      <w:pPr>
        <w:pStyle w:val="a3"/>
        <w:jc w:val="both"/>
        <w:rPr>
          <w:rFonts w:ascii="Times New Roman" w:hAnsi="Times New Roman" w:cs="Times New Roman"/>
          <w:sz w:val="28"/>
          <w:szCs w:val="28"/>
        </w:rPr>
      </w:pPr>
    </w:p>
    <w:p w14:paraId="5594B91A" w14:textId="033CEE76"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Дата___________</w:t>
      </w:r>
    </w:p>
    <w:p w14:paraId="5394CD7A" w14:textId="37BE67A3" w:rsidR="00E569E4" w:rsidRPr="00827674" w:rsidRDefault="00E569E4" w:rsidP="00E569E4">
      <w:pPr>
        <w:pStyle w:val="a3"/>
        <w:jc w:val="both"/>
        <w:rPr>
          <w:rFonts w:ascii="Times New Roman" w:hAnsi="Times New Roman" w:cs="Times New Roman"/>
          <w:sz w:val="28"/>
          <w:szCs w:val="28"/>
        </w:rPr>
      </w:pPr>
      <w:r w:rsidRPr="00827674">
        <w:rPr>
          <w:rFonts w:ascii="Times New Roman" w:hAnsi="Times New Roman" w:cs="Times New Roman"/>
          <w:sz w:val="28"/>
          <w:szCs w:val="28"/>
        </w:rPr>
        <w:t>_____________________________________________________________________</w:t>
      </w:r>
    </w:p>
    <w:p w14:paraId="62873972" w14:textId="54291184" w:rsidR="00BE0BAA" w:rsidRPr="00827674" w:rsidRDefault="00FA545F" w:rsidP="00FA545F">
      <w:pPr>
        <w:pStyle w:val="a3"/>
        <w:jc w:val="center"/>
        <w:rPr>
          <w:rFonts w:ascii="Times New Roman" w:hAnsi="Times New Roman" w:cs="Times New Roman"/>
          <w:sz w:val="28"/>
          <w:szCs w:val="28"/>
        </w:rPr>
      </w:pPr>
      <w:r w:rsidRPr="00827674">
        <w:rPr>
          <w:rFonts w:ascii="Times New Roman" w:hAnsi="Times New Roman" w:cs="Times New Roman"/>
          <w:sz w:val="28"/>
          <w:szCs w:val="28"/>
        </w:rPr>
        <w:t>(</w:t>
      </w:r>
      <w:r w:rsidR="00E569E4" w:rsidRPr="00827674">
        <w:rPr>
          <w:rFonts w:ascii="Times New Roman" w:hAnsi="Times New Roman" w:cs="Times New Roman"/>
          <w:sz w:val="28"/>
          <w:szCs w:val="28"/>
        </w:rPr>
        <w:t xml:space="preserve">Наименование </w:t>
      </w:r>
      <w:r w:rsidRPr="00827674">
        <w:rPr>
          <w:rFonts w:ascii="Times New Roman" w:hAnsi="Times New Roman" w:cs="Times New Roman"/>
          <w:sz w:val="28"/>
          <w:szCs w:val="28"/>
        </w:rPr>
        <w:t xml:space="preserve">должности </w:t>
      </w:r>
      <w:r w:rsidR="00E569E4" w:rsidRPr="00827674">
        <w:rPr>
          <w:rFonts w:ascii="Times New Roman" w:hAnsi="Times New Roman" w:cs="Times New Roman"/>
          <w:sz w:val="28"/>
          <w:szCs w:val="28"/>
        </w:rPr>
        <w:t>заявителя, подпись, печать (при наличии)</w:t>
      </w:r>
    </w:p>
    <w:p w14:paraId="78B3B901" w14:textId="77777777" w:rsidR="00BE0BAA" w:rsidRPr="00827674" w:rsidRDefault="00BE0BAA" w:rsidP="002B16C5">
      <w:pPr>
        <w:pStyle w:val="a3"/>
        <w:jc w:val="center"/>
        <w:rPr>
          <w:rFonts w:ascii="Times New Roman" w:hAnsi="Times New Roman" w:cs="Times New Roman"/>
          <w:sz w:val="28"/>
          <w:szCs w:val="28"/>
        </w:rPr>
      </w:pPr>
    </w:p>
    <w:p w14:paraId="21CD5F77" w14:textId="77777777" w:rsidR="00BE0BAA" w:rsidRPr="00827674" w:rsidRDefault="00BE0BAA" w:rsidP="002B16C5">
      <w:pPr>
        <w:pStyle w:val="a3"/>
        <w:jc w:val="center"/>
        <w:rPr>
          <w:rFonts w:ascii="Times New Roman" w:hAnsi="Times New Roman" w:cs="Times New Roman"/>
          <w:sz w:val="28"/>
          <w:szCs w:val="28"/>
        </w:rPr>
      </w:pPr>
    </w:p>
    <w:p w14:paraId="5ED414B2" w14:textId="77777777" w:rsidR="00BE0BAA" w:rsidRPr="00827674" w:rsidRDefault="00BE0BAA" w:rsidP="002B16C5">
      <w:pPr>
        <w:pStyle w:val="a3"/>
        <w:jc w:val="center"/>
        <w:rPr>
          <w:rFonts w:ascii="Times New Roman" w:hAnsi="Times New Roman" w:cs="Times New Roman"/>
          <w:sz w:val="28"/>
          <w:szCs w:val="28"/>
        </w:rPr>
      </w:pPr>
    </w:p>
    <w:p w14:paraId="092AE0E9" w14:textId="77777777" w:rsidR="00D13524" w:rsidRPr="00827674" w:rsidRDefault="00D13524" w:rsidP="00261D4E">
      <w:pPr>
        <w:jc w:val="both"/>
        <w:rPr>
          <w:sz w:val="28"/>
          <w:szCs w:val="28"/>
        </w:rPr>
      </w:pPr>
    </w:p>
    <w:sectPr w:rsidR="00D13524" w:rsidRPr="00827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A2F2776"/>
    <w:multiLevelType w:val="hybridMultilevel"/>
    <w:tmpl w:val="0270E31C"/>
    <w:lvl w:ilvl="0" w:tplc="33BC232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11B4C5C"/>
    <w:multiLevelType w:val="multilevel"/>
    <w:tmpl w:val="CC4051D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1595E25"/>
    <w:multiLevelType w:val="hybridMultilevel"/>
    <w:tmpl w:val="FF10C21E"/>
    <w:lvl w:ilvl="0" w:tplc="BCDCD0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06B100F"/>
    <w:multiLevelType w:val="multilevel"/>
    <w:tmpl w:val="015A4CE2"/>
    <w:lvl w:ilvl="0">
      <w:start w:val="1"/>
      <w:numFmt w:val="decimal"/>
      <w:lvlText w:val="%1."/>
      <w:lvlJc w:val="left"/>
      <w:pPr>
        <w:ind w:left="1005"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405" w:hanging="2160"/>
      </w:pPr>
      <w:rPr>
        <w:rFonts w:hint="default"/>
      </w:rPr>
    </w:lvl>
  </w:abstractNum>
  <w:abstractNum w:abstractNumId="5" w15:restartNumberingAfterBreak="0">
    <w:nsid w:val="43525EF2"/>
    <w:multiLevelType w:val="hybridMultilevel"/>
    <w:tmpl w:val="6C50C5D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5163024"/>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56EB369B"/>
    <w:multiLevelType w:val="multilevel"/>
    <w:tmpl w:val="1FC2D668"/>
    <w:lvl w:ilvl="0">
      <w:start w:val="4"/>
      <w:numFmt w:val="decimal"/>
      <w:lvlText w:val="%1."/>
      <w:lvlJc w:val="left"/>
      <w:pPr>
        <w:ind w:left="792" w:hanging="792"/>
      </w:pPr>
      <w:rPr>
        <w:rFonts w:hint="default"/>
      </w:rPr>
    </w:lvl>
    <w:lvl w:ilvl="1">
      <w:start w:val="11"/>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404BBA"/>
    <w:multiLevelType w:val="hybridMultilevel"/>
    <w:tmpl w:val="F1A2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6E2D47"/>
    <w:multiLevelType w:val="hybridMultilevel"/>
    <w:tmpl w:val="620284E8"/>
    <w:lvl w:ilvl="0" w:tplc="33BC2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7CAD508A"/>
    <w:multiLevelType w:val="multilevel"/>
    <w:tmpl w:val="20F6DBA8"/>
    <w:lvl w:ilvl="0">
      <w:start w:val="4"/>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5"/>
  </w:num>
  <w:num w:numId="5">
    <w:abstractNumId w:val="7"/>
  </w:num>
  <w:num w:numId="6">
    <w:abstractNumId w:val="1"/>
  </w:num>
  <w:num w:numId="7">
    <w:abstractNumId w:val="10"/>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56"/>
    <w:rsid w:val="000271F7"/>
    <w:rsid w:val="000F36B3"/>
    <w:rsid w:val="001C7DB0"/>
    <w:rsid w:val="002577BC"/>
    <w:rsid w:val="00261D4E"/>
    <w:rsid w:val="00265839"/>
    <w:rsid w:val="00265AF3"/>
    <w:rsid w:val="002B16C5"/>
    <w:rsid w:val="003502C6"/>
    <w:rsid w:val="003B2948"/>
    <w:rsid w:val="003C147E"/>
    <w:rsid w:val="00414ECC"/>
    <w:rsid w:val="005027B9"/>
    <w:rsid w:val="0054625B"/>
    <w:rsid w:val="00582209"/>
    <w:rsid w:val="00641414"/>
    <w:rsid w:val="006B5EBD"/>
    <w:rsid w:val="00751D32"/>
    <w:rsid w:val="00775388"/>
    <w:rsid w:val="00827674"/>
    <w:rsid w:val="008635EF"/>
    <w:rsid w:val="00896D2D"/>
    <w:rsid w:val="0091627A"/>
    <w:rsid w:val="009A33BF"/>
    <w:rsid w:val="00B40C01"/>
    <w:rsid w:val="00B55F9D"/>
    <w:rsid w:val="00BE0BAA"/>
    <w:rsid w:val="00C44A86"/>
    <w:rsid w:val="00C57B30"/>
    <w:rsid w:val="00CC7E96"/>
    <w:rsid w:val="00CE52D6"/>
    <w:rsid w:val="00D13524"/>
    <w:rsid w:val="00D8480A"/>
    <w:rsid w:val="00E569E4"/>
    <w:rsid w:val="00EF29B2"/>
    <w:rsid w:val="00F72E56"/>
    <w:rsid w:val="00FA545F"/>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7679"/>
  <w15:docId w15:val="{80303178-0627-4A54-804E-3FC6A5EA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0BAA"/>
    <w:pPr>
      <w:spacing w:after="0" w:line="240" w:lineRule="auto"/>
    </w:pPr>
  </w:style>
  <w:style w:type="paragraph" w:styleId="a4">
    <w:name w:val="Normal (Web)"/>
    <w:basedOn w:val="a"/>
    <w:uiPriority w:val="99"/>
    <w:semiHidden/>
    <w:unhideWhenUsed/>
    <w:rsid w:val="00BE0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C7DB0"/>
    <w:pPr>
      <w:ind w:left="720"/>
      <w:contextualSpacing/>
    </w:pPr>
  </w:style>
  <w:style w:type="paragraph" w:styleId="a6">
    <w:name w:val="Balloon Text"/>
    <w:basedOn w:val="a"/>
    <w:link w:val="a7"/>
    <w:uiPriority w:val="99"/>
    <w:semiHidden/>
    <w:unhideWhenUsed/>
    <w:rsid w:val="008635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2076</Words>
  <Characters>11838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Сидельникова Валерия Сергеевна</cp:lastModifiedBy>
  <cp:revision>11</cp:revision>
  <cp:lastPrinted>2025-02-19T02:08:00Z</cp:lastPrinted>
  <dcterms:created xsi:type="dcterms:W3CDTF">2025-02-18T04:05:00Z</dcterms:created>
  <dcterms:modified xsi:type="dcterms:W3CDTF">2025-03-04T02:14:00Z</dcterms:modified>
</cp:coreProperties>
</file>