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771A2" w14:textId="77777777" w:rsidR="003D0553" w:rsidRPr="00D76ABD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14:paraId="103F55A1" w14:textId="77777777" w:rsidR="003D0553" w:rsidRPr="00D76ABD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14:paraId="68C4CC0A" w14:textId="77777777" w:rsidR="003D0553" w:rsidRPr="00D76ABD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14:paraId="60D49191" w14:textId="77777777" w:rsidR="003D0553" w:rsidRPr="00D76ABD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16421" w14:textId="77777777" w:rsidR="003D0553" w:rsidRPr="00D76ABD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с. Сусанино</w:t>
      </w:r>
    </w:p>
    <w:p w14:paraId="42CB3AE0" w14:textId="77777777" w:rsidR="003D0553" w:rsidRPr="00D76ABD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9E8B01" w14:textId="30591E75" w:rsidR="003D0553" w:rsidRPr="00D76ABD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46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1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B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B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РЕШЕНИЕ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 </w:t>
      </w:r>
      <w:r w:rsidR="00DB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</w:p>
    <w:p w14:paraId="224760DC" w14:textId="77777777" w:rsidR="003D0553" w:rsidRDefault="003D0553" w:rsidP="003D0553">
      <w:pPr>
        <w:spacing w:after="0" w:line="240" w:lineRule="auto"/>
      </w:pPr>
    </w:p>
    <w:p w14:paraId="275B93F1" w14:textId="77777777" w:rsidR="003D0553" w:rsidRDefault="003D0553" w:rsidP="003D0553">
      <w:pPr>
        <w:spacing w:after="0" w:line="240" w:lineRule="auto"/>
      </w:pPr>
    </w:p>
    <w:p w14:paraId="7F474AFB" w14:textId="77777777" w:rsidR="003D0553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4757E" w14:textId="77777777" w:rsidR="003D0553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C5BC8" w14:textId="75BE80B7" w:rsidR="003D0553" w:rsidRDefault="0092689A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08406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9F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3D0553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90840620"/>
      <w:r w:rsidR="009F3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ведения, обязательного опубликования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недвижимого </w:t>
      </w:r>
      <w:r w:rsidR="0048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движимого 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находящегося в собственности</w:t>
      </w:r>
      <w:r w:rsidR="003D0553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0553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3D0553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D0553"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свободного от прав третьих лиц (за исключением имущественных прав субъектов малого и среднего </w:t>
      </w:r>
      <w:bookmarkStart w:id="2" w:name="_Hlk190840372"/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в т.ч. физических лиц, не являющихся индивидуальными предпринимателями и использующих налоговый режим «Налог на профессиональный доход</w:t>
      </w:r>
      <w:bookmarkEnd w:id="2"/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предназначенного для предоставления его во владение и (или) в пользование на долгосрочной основе субъектам малого и среднего предпринимательства, в т.ч. физических лиц, не являющихся индивидуальными предпринимателями и использующих налоговый режим «Налог на профессиональный доход» и организациям, образующим инфраструктуру поддержки субъектов МСП</w:t>
      </w:r>
      <w:bookmarkEnd w:id="1"/>
    </w:p>
    <w:bookmarkEnd w:id="0"/>
    <w:p w14:paraId="58A1FF87" w14:textId="77777777" w:rsidR="003D0553" w:rsidRPr="008E688B" w:rsidRDefault="003D0553" w:rsidP="003D0553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4D0E8" w14:textId="74005149" w:rsidR="003D0553" w:rsidRPr="008E688B" w:rsidRDefault="003D0553" w:rsidP="003D0553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E3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статьей 18</w:t>
      </w: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E3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E3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№ 209-ФЗ от 24.07</w:t>
      </w: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</w:t>
      </w:r>
      <w:r w:rsidR="00E3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«О</w:t>
      </w:r>
      <w:r w:rsidR="00E3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малого и среднего предпринимательства </w:t>
      </w:r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Федерации», Уставом </w:t>
      </w:r>
      <w:proofErr w:type="spellStart"/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Ульчского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Хабаровского края, 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proofErr w:type="spellStart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33518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545F3F94" w14:textId="77777777" w:rsidR="003D0553" w:rsidRPr="008E688B" w:rsidRDefault="003D0553" w:rsidP="003D0553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516EECC" w14:textId="65450470" w:rsidR="003D0553" w:rsidRPr="008E688B" w:rsidRDefault="003D0553" w:rsidP="003D0553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 формирования, ведения, обязательного опубликования перечня недвижимого</w:t>
      </w:r>
      <w:r w:rsidR="0048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90843673"/>
      <w:r w:rsidR="00481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движимого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находящегося в собственности</w:t>
      </w:r>
      <w:r w:rsidR="00E33D95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D95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E33D95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33D95"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предпринимательства, в т.ч. физических лиц, не являющихся индивидуальными предпринимателями и использующих налоговый режим «Налог на профессиональный доход», предназначенного для предоставления его во владение и (или) в пользование на долгосрочной основе субъектам малого и среднего предпринимательства, в т.ч. физических лиц, не являющихся индивидуальными предпринимателями и использующих налоговый режим «Налог на профессиональный доход» и организациям, образующим инфраструктуру поддержки субъектов МСП.</w:t>
      </w:r>
    </w:p>
    <w:p w14:paraId="68166270" w14:textId="656C49F2" w:rsidR="00E33D95" w:rsidRDefault="003D0553" w:rsidP="00E3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2.</w:t>
      </w:r>
      <w:r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63351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633518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633518">
        <w:rPr>
          <w:rFonts w:ascii="Times New Roman" w:hAnsi="Times New Roman" w:cs="Times New Roman"/>
          <w:sz w:val="28"/>
          <w:szCs w:val="28"/>
        </w:rPr>
        <w:t xml:space="preserve"> сельского поселения 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от </w:t>
      </w:r>
      <w:r w:rsidR="00E33D9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.06.20</w:t>
      </w:r>
      <w:r w:rsidR="00E33D9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33D95">
        <w:rPr>
          <w:rFonts w:ascii="Times New Roman" w:hAnsi="Times New Roman" w:cs="Times New Roman"/>
          <w:sz w:val="28"/>
          <w:szCs w:val="28"/>
        </w:rPr>
        <w:t>21</w:t>
      </w:r>
      <w:r w:rsidRPr="0063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E33D95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ведения, обязательного опубликования перечня недвижимого</w:t>
      </w:r>
      <w:r w:rsidR="0048110C" w:rsidRPr="0048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движимого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находящегося в собственности</w:t>
      </w:r>
      <w:r w:rsidR="00E33D95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D95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E33D95"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33D95"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r w:rsidR="00E33D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предпринимательства, предназначенного для предоставления его во владение и (или) в пользование на долгосрочной основе субъектам малого и среднего предпринимательства, и организациям, образующим инфраструктуру поддержки субъектов МСП»</w:t>
      </w:r>
    </w:p>
    <w:p w14:paraId="7C7D50E7" w14:textId="64013BB3" w:rsidR="003D0553" w:rsidRPr="00F469F7" w:rsidRDefault="003D0553" w:rsidP="00F469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6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768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63768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80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в информационно-телекоммуникационной сети «Интернет».</w:t>
      </w:r>
    </w:p>
    <w:p w14:paraId="7CBEEA2E" w14:textId="4EB35EB2" w:rsidR="003D0553" w:rsidRDefault="003D0553" w:rsidP="003D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69F7">
        <w:rPr>
          <w:rFonts w:ascii="Times New Roman" w:hAnsi="Times New Roman" w:cs="Times New Roman"/>
          <w:sz w:val="28"/>
          <w:szCs w:val="28"/>
        </w:rPr>
        <w:t>4</w:t>
      </w:r>
      <w:r w:rsidRPr="001A729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 и распространяется на правоотношен</w:t>
      </w:r>
      <w:r>
        <w:rPr>
          <w:rFonts w:ascii="Times New Roman" w:hAnsi="Times New Roman" w:cs="Times New Roman"/>
          <w:sz w:val="28"/>
          <w:szCs w:val="28"/>
        </w:rPr>
        <w:t>ия, возникающие с 01 января 2025</w:t>
      </w:r>
      <w:r w:rsidRPr="001A72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69F7">
        <w:rPr>
          <w:rFonts w:ascii="Times New Roman" w:hAnsi="Times New Roman" w:cs="Times New Roman"/>
          <w:sz w:val="28"/>
          <w:szCs w:val="28"/>
        </w:rPr>
        <w:t>.</w:t>
      </w:r>
    </w:p>
    <w:p w14:paraId="432AD4A2" w14:textId="77777777" w:rsidR="003D0553" w:rsidRDefault="003D0553" w:rsidP="003D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C104F" w14:textId="77777777" w:rsidR="003D0553" w:rsidRPr="008E688B" w:rsidRDefault="003D0553" w:rsidP="003D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A8F25" w14:textId="77777777" w:rsidR="003D0553" w:rsidRDefault="003D0553" w:rsidP="003D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28696" w14:textId="77777777" w:rsidR="003D0553" w:rsidRPr="008E688B" w:rsidRDefault="003D0553" w:rsidP="003D0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2D8203FB" w14:textId="77777777" w:rsidR="003D0553" w:rsidRPr="008E688B" w:rsidRDefault="003D0553" w:rsidP="003D0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FDF85B4" w14:textId="77777777" w:rsidR="003D0553" w:rsidRPr="008E688B" w:rsidRDefault="003D0553" w:rsidP="003D0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 </w:t>
      </w:r>
    </w:p>
    <w:p w14:paraId="6D193C34" w14:textId="77777777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края     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Мосюков</w:t>
      </w:r>
      <w:proofErr w:type="spellEnd"/>
    </w:p>
    <w:p w14:paraId="7C2793CB" w14:textId="77777777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155DCB29" w14:textId="77777777" w:rsidR="003D0553" w:rsidRPr="008E688B" w:rsidRDefault="003D0553" w:rsidP="003D0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</w:t>
      </w:r>
    </w:p>
    <w:p w14:paraId="4A479379" w14:textId="77777777" w:rsidR="003D0553" w:rsidRPr="008E688B" w:rsidRDefault="003D0553" w:rsidP="003D0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14:paraId="36F16FE9" w14:textId="77777777"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</w:t>
      </w:r>
    </w:p>
    <w:p w14:paraId="675F0726" w14:textId="77777777" w:rsidR="003D0553" w:rsidRPr="008E688B" w:rsidRDefault="003D0553" w:rsidP="003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14:paraId="43A21DE9" w14:textId="77777777" w:rsidR="003D0553" w:rsidRPr="008E688B" w:rsidRDefault="003D0553" w:rsidP="003D0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68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3D625D12" w14:textId="77777777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019944D3" w14:textId="77777777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6FF1F87D" w14:textId="77777777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0D6C933" w14:textId="77777777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AF17D39" w14:textId="77777777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5D5DC96C" w14:textId="77777777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72052CA4" w14:textId="77777777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4B8E8BCF" w14:textId="77777777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62EE4411" w14:textId="5244BB6A" w:rsidR="003D0553" w:rsidRDefault="003D0553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31D6A8CD" w14:textId="77777777" w:rsidR="00F469F7" w:rsidRDefault="00F469F7" w:rsidP="003D0553">
      <w:pPr>
        <w:tabs>
          <w:tab w:val="left" w:pos="1440"/>
        </w:tabs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14:paraId="69B621A8" w14:textId="770D1594" w:rsidR="003D0553" w:rsidRPr="00B42049" w:rsidRDefault="00F469F7" w:rsidP="003D0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B360FF0" w14:textId="77F2F2D3" w:rsidR="003D0553" w:rsidRPr="00B42049" w:rsidRDefault="003D0553" w:rsidP="003D0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F469F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14:paraId="340E1EDD" w14:textId="77777777" w:rsidR="003D0553" w:rsidRPr="00B42049" w:rsidRDefault="003D0553" w:rsidP="003D0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</w:t>
      </w:r>
      <w:proofErr w:type="spellEnd"/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1CC2D25D" w14:textId="5F9F1A37" w:rsidR="003D0553" w:rsidRPr="00B42049" w:rsidRDefault="003D0553" w:rsidP="003D0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469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469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469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469F7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B4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0CF799" w14:textId="77777777" w:rsidR="003D0553" w:rsidRPr="008E688B" w:rsidRDefault="003D0553" w:rsidP="003D0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3A32B" w14:textId="77777777" w:rsidR="003D0553" w:rsidRPr="008E688B" w:rsidRDefault="003D0553" w:rsidP="003D0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76264" w14:textId="2AD69F0A" w:rsidR="0092689A" w:rsidRDefault="00F469F7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1F152742" w14:textId="5628C4AF" w:rsidR="003D0553" w:rsidRDefault="00F469F7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084115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ведения, обязательного опубликования перечня недвижимого</w:t>
      </w:r>
      <w:r w:rsidR="0048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находящегося в собственности</w:t>
      </w:r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8E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D7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предпринимательства, в т.ч. физических лиц, не являющихся индивидуальными предпринимателями и использующих налоговый режим «Налог на профессиональный доход», </w:t>
      </w:r>
      <w:bookmarkStart w:id="5" w:name="_Hlk19084180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предназначенного для предоставления его во владение и (или) в пользование на долгосрочной основе </w:t>
      </w:r>
      <w:bookmarkStart w:id="6" w:name="_Hlk1908421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7" w:name="_Hlk190842205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т.ч. физических лиц, не являющихся индивидуальными предпринимателями и использующих налоговый режим «Налог на профессиональный доход» и организациям, образующим инфраструктуру поддержки субъектов МСП</w:t>
      </w:r>
      <w:bookmarkEnd w:id="7"/>
    </w:p>
    <w:bookmarkEnd w:id="4"/>
    <w:p w14:paraId="73F67B4D" w14:textId="77777777" w:rsidR="00F469F7" w:rsidRPr="008E688B" w:rsidRDefault="00F469F7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8FD45D" w14:textId="0D5C60FB" w:rsidR="003D0553" w:rsidRPr="008E688B" w:rsidRDefault="003D0553" w:rsidP="003D0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10EC5729" w14:textId="35326294" w:rsidR="00F469F7" w:rsidRPr="00E660A7" w:rsidRDefault="00F469F7" w:rsidP="00E660A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формирования, ведения, обязательного опубликования перечня недвижимого </w:t>
      </w:r>
      <w:r w:rsidR="0048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движимого </w:t>
      </w:r>
      <w:r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находящегося в собственности </w:t>
      </w:r>
      <w:proofErr w:type="spellStart"/>
      <w:r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края, свободного от прав третьих лиц (за исключением имущественных прав субъектов малого и среднего предпринимательства</w:t>
      </w:r>
      <w:r w:rsid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физических лиц, не являющихся индивидуальными предпринимателями и использующих налоговый режим «Налог на профессиональный доход», предназначенного для предоставления его во владение и (или) в пользование на долгосрочной основе субъектам малого и среднего предпринимательства, в т.ч. физических лиц, не являющихся индивидуальными предпринимателями и использующих налоговый режим «Налог на профессиональный доход» и организациям, образующим инфраструктуру поддержки субъектов МСП (далее Перечень)</w:t>
      </w:r>
      <w:r w:rsidR="00E660A7"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6D3CD6" w14:textId="48FAE291" w:rsidR="00E660A7" w:rsidRDefault="00E660A7" w:rsidP="00E660A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настоящего порядка поддержки </w:t>
      </w:r>
      <w:r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№209-ФЗ от24.07.2007г.) к малыми предприятиям, в том числе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макропредприятиям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средним.</w:t>
      </w:r>
    </w:p>
    <w:p w14:paraId="5BD2A0BA" w14:textId="20655BA4" w:rsidR="00E660A7" w:rsidRDefault="00E660A7" w:rsidP="00E660A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Объектом, подлежащим включению в Перечень муниципального имущества, свободного от прав третьих лиц </w:t>
      </w:r>
      <w:r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имущественных прав </w:t>
      </w:r>
      <w:bookmarkStart w:id="8" w:name="_Hlk190842260"/>
      <w:r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предоставления его во владение и (или) в пользование на долгосрочной основе субъектам малого и среднего предпринимательства.</w:t>
      </w:r>
    </w:p>
    <w:p w14:paraId="6B79530E" w14:textId="6FE1782B" w:rsidR="00E660A7" w:rsidRDefault="00E660A7" w:rsidP="00E66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C0F72" w14:textId="0271A681" w:rsidR="00E660A7" w:rsidRPr="00AF6341" w:rsidRDefault="00E660A7" w:rsidP="00AF6341">
      <w:pPr>
        <w:pStyle w:val="a6"/>
        <w:spacing w:after="0" w:line="240" w:lineRule="auto"/>
        <w:ind w:left="1428" w:firstLine="69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 и ведения Перечня</w:t>
      </w:r>
    </w:p>
    <w:p w14:paraId="05000FF7" w14:textId="77777777" w:rsidR="00E660A7" w:rsidRPr="00E660A7" w:rsidRDefault="00E660A7" w:rsidP="00E6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E73A4" w14:textId="07BA6C54" w:rsidR="00E660A7" w:rsidRDefault="00E660A7" w:rsidP="00AF634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объектах подлежат включению в Перечень по форме, согласно к настоящему Порядку. </w:t>
      </w:r>
    </w:p>
    <w:p w14:paraId="15DA9774" w14:textId="5C0AC243" w:rsidR="00AF6341" w:rsidRDefault="00AF6341" w:rsidP="00AF634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Перечень, подлежит рассмотрению Советом предпринимателей при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утверждению Советом депутатов сельского поселения и обязательному опубликованию на официальном сайте администрации.</w:t>
      </w:r>
    </w:p>
    <w:p w14:paraId="23CB599C" w14:textId="22FE6C8C" w:rsidR="00AF6341" w:rsidRDefault="00AF6341" w:rsidP="00AF634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включенное в Перечень, может быть использовано только в целях и (или) в пользование на долгосрочной основе (в том числе по льготным ставкам арендной платы)</w:t>
      </w:r>
      <w:r w:rsidRPr="00A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в т.ч. физических лиц, не являющихся индивидуальными предпринимателями и использующих налоговый режим «Налог на профессиональный доход» и организациям, образующим инфраструктуру поддержки субъектов МСП.</w:t>
      </w:r>
    </w:p>
    <w:p w14:paraId="1596F7C0" w14:textId="2C44C760" w:rsidR="00AF6341" w:rsidRDefault="00AF6341" w:rsidP="00AF634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включенное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подлежит отчуждению в частную собственность</w:t>
      </w:r>
      <w:r w:rsidRPr="00AF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оно предоставлено во владение и (или) в пользование.</w:t>
      </w:r>
    </w:p>
    <w:p w14:paraId="65A16851" w14:textId="217E0F48" w:rsidR="00AF6341" w:rsidRDefault="00AF6341" w:rsidP="00AF634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Перечня осуществляется на бумажных или магнитных носителях и означает занесение в него данных об объектах, обновление данных и их исключение из Перечня.</w:t>
      </w:r>
    </w:p>
    <w:p w14:paraId="3AD53C7B" w14:textId="55BF4E84" w:rsidR="00AF6341" w:rsidRDefault="00AF6341" w:rsidP="00AF634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данных Перечня производится в связи:</w:t>
      </w:r>
    </w:p>
    <w:p w14:paraId="2733FB51" w14:textId="145521D0" w:rsidR="00AF6341" w:rsidRDefault="00AF6341" w:rsidP="00AF6341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изменением Федерального законодательства</w:t>
      </w:r>
    </w:p>
    <w:p w14:paraId="20FEE5EE" w14:textId="5ABE7D30" w:rsidR="00AF6341" w:rsidRDefault="00AF6341" w:rsidP="00AF6341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-решением судов.</w:t>
      </w:r>
    </w:p>
    <w:p w14:paraId="17D6195A" w14:textId="77777777" w:rsidR="00AF6341" w:rsidRDefault="00AF6341" w:rsidP="00AF634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Организационное обеспечение работ по формированию и ведению  </w:t>
      </w:r>
    </w:p>
    <w:p w14:paraId="00846F63" w14:textId="77777777" w:rsidR="00AF6341" w:rsidRDefault="00AF6341" w:rsidP="00AF634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Перечня осуществляет непосредственно специалист администрации  </w:t>
      </w:r>
    </w:p>
    <w:p w14:paraId="58D57DA4" w14:textId="49271C9A" w:rsidR="00AF6341" w:rsidRDefault="00AF6341" w:rsidP="00AF634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7D7AA4B4" w14:textId="77777777" w:rsidR="00415028" w:rsidRDefault="00415028" w:rsidP="0041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E3B32" w14:textId="7E361CA7" w:rsidR="00AF6341" w:rsidRPr="00AF6341" w:rsidRDefault="00AF6341" w:rsidP="0041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415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14:paraId="477EAA7D" w14:textId="55D88C3F" w:rsidR="003D0553" w:rsidRPr="008E688B" w:rsidRDefault="003D0553" w:rsidP="00F46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F5D8B" w14:textId="20085279" w:rsidR="003D0553" w:rsidRDefault="003D0553" w:rsidP="00F46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0B888" w14:textId="05C42BAD" w:rsidR="0048110C" w:rsidRDefault="0048110C" w:rsidP="00F46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C3F79" w14:textId="23ABE491" w:rsidR="0048110C" w:rsidRDefault="0048110C" w:rsidP="00F46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C5FD3" w14:textId="1CA4F0A1" w:rsidR="0048110C" w:rsidRDefault="0048110C" w:rsidP="00F46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B2044" w14:textId="67C1A1A0" w:rsidR="0048110C" w:rsidRDefault="0048110C" w:rsidP="00F46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65636" w14:textId="77777777" w:rsidR="001A092E" w:rsidRPr="006E2217" w:rsidRDefault="0048110C" w:rsidP="001A0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092E" w:rsidRPr="006E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6B561D9F" w14:textId="77777777" w:rsidR="001A092E" w:rsidRPr="006E2217" w:rsidRDefault="001A092E" w:rsidP="001A0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формирования, ведения, обязательного опубликования перечня недвижимого и движимого имущества, находящегося в собственности </w:t>
      </w:r>
      <w:proofErr w:type="spellStart"/>
      <w:r w:rsidRPr="006E2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</w:t>
      </w:r>
      <w:proofErr w:type="spellEnd"/>
      <w:r w:rsidRPr="006E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Ульчского муниципального района Хабаровского края, свободного от прав третьих лиц </w:t>
      </w:r>
      <w:bookmarkStart w:id="9" w:name="_Hlk190843756"/>
      <w:r w:rsidRPr="006E221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имущественных прав субъектов малого и среднего предпринимательства, в т.ч. физических лиц, не являющихся индивидуальными предпринимателями и использующих налоговый режим «Налог на профессиональный доход», предназначенного для предоставления его во владение и (или) в пользование на долгосрочной основе субъектам малого и среднего предпринимательства, в т.ч. физических лиц, не являющихся индивидуальными предпринимателями и использующих налоговый режим «Налог на профессиональный доход» и организациям, образующим инфраструктуру поддержки субъектов МСП</w:t>
      </w:r>
    </w:p>
    <w:bookmarkEnd w:id="9"/>
    <w:p w14:paraId="61BB4BF4" w14:textId="77777777" w:rsidR="001A092E" w:rsidRDefault="001A092E" w:rsidP="001A0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DBEC2" w14:textId="77777777" w:rsidR="001A092E" w:rsidRPr="00E571D5" w:rsidRDefault="001A092E" w:rsidP="001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4C6C00A0" w14:textId="77777777" w:rsidR="001A092E" w:rsidRPr="00E571D5" w:rsidRDefault="001A092E" w:rsidP="001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Недвижимого и движимого имущества в собственности </w:t>
      </w:r>
      <w:proofErr w:type="spellStart"/>
      <w:r w:rsidRPr="00E57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Сусанинского</w:t>
      </w:r>
      <w:proofErr w:type="spellEnd"/>
      <w:r w:rsidRPr="00E57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свободного от прав третьих лиц(за исключением имущественных прав субъектов малого и среднего предпринимательства, в т.ч. физических лиц, не являющихся индивидуальными предпринимателями и использующих налоговый режим «Налог на профессиональный доход», предназначенного для предоставления его во владение и (или) в пользование на долгосрочной основе субъектам малого и среднего предпринимательства, в т.ч. физических лиц, не являющихся индивидуальными предпринимателями и использующих налоговый режим «Налог на профессиональный доход» и организациям, образующим инфраструктуру поддержки субъектов МСП</w:t>
      </w:r>
    </w:p>
    <w:p w14:paraId="6660E665" w14:textId="77777777" w:rsidR="001A092E" w:rsidRDefault="001A092E" w:rsidP="001A0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750"/>
        <w:gridCol w:w="2943"/>
        <w:gridCol w:w="1825"/>
        <w:gridCol w:w="2829"/>
        <w:gridCol w:w="1854"/>
      </w:tblGrid>
      <w:tr w:rsidR="001A092E" w14:paraId="10C6F13D" w14:textId="77777777" w:rsidTr="008617A0">
        <w:tc>
          <w:tcPr>
            <w:tcW w:w="750" w:type="dxa"/>
          </w:tcPr>
          <w:p w14:paraId="2E739C97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3" w:type="dxa"/>
          </w:tcPr>
          <w:p w14:paraId="244B15EA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825" w:type="dxa"/>
          </w:tcPr>
          <w:p w14:paraId="6F94694D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2829" w:type="dxa"/>
          </w:tcPr>
          <w:p w14:paraId="2B98B120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объекта</w:t>
            </w:r>
          </w:p>
        </w:tc>
        <w:tc>
          <w:tcPr>
            <w:tcW w:w="1854" w:type="dxa"/>
          </w:tcPr>
          <w:p w14:paraId="1BCFDFBC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объекта м2</w:t>
            </w:r>
          </w:p>
        </w:tc>
      </w:tr>
      <w:tr w:rsidR="001A092E" w14:paraId="4A0D3FF5" w14:textId="77777777" w:rsidTr="008617A0">
        <w:tc>
          <w:tcPr>
            <w:tcW w:w="750" w:type="dxa"/>
          </w:tcPr>
          <w:p w14:paraId="3B215EA4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3" w:type="dxa"/>
          </w:tcPr>
          <w:p w14:paraId="0A389D3D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бани</w:t>
            </w:r>
          </w:p>
        </w:tc>
        <w:tc>
          <w:tcPr>
            <w:tcW w:w="1825" w:type="dxa"/>
          </w:tcPr>
          <w:p w14:paraId="38F4D09A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</w:t>
            </w:r>
          </w:p>
        </w:tc>
        <w:tc>
          <w:tcPr>
            <w:tcW w:w="2829" w:type="dxa"/>
          </w:tcPr>
          <w:p w14:paraId="22F37A91" w14:textId="77777777" w:rsidR="001A092E" w:rsidRPr="0048110C" w:rsidRDefault="001A092E" w:rsidP="00861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8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682419,Хабаровский</w:t>
            </w:r>
            <w:proofErr w:type="gramEnd"/>
            <w:r w:rsidRPr="0048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край, Ульчский район, село Сусанино, улица Центральная, д.59А</w:t>
            </w:r>
          </w:p>
          <w:p w14:paraId="71B1BF40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14:paraId="4B02EB64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212,1</w:t>
            </w:r>
          </w:p>
        </w:tc>
      </w:tr>
      <w:tr w:rsidR="001A092E" w14:paraId="385FEB3B" w14:textId="77777777" w:rsidTr="008617A0">
        <w:tc>
          <w:tcPr>
            <w:tcW w:w="750" w:type="dxa"/>
          </w:tcPr>
          <w:p w14:paraId="795B71AB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3" w:type="dxa"/>
          </w:tcPr>
          <w:p w14:paraId="44249AE4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сельского Дома Культуры</w:t>
            </w:r>
          </w:p>
        </w:tc>
        <w:tc>
          <w:tcPr>
            <w:tcW w:w="1825" w:type="dxa"/>
          </w:tcPr>
          <w:p w14:paraId="4B56FAB7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</w:t>
            </w:r>
          </w:p>
        </w:tc>
        <w:tc>
          <w:tcPr>
            <w:tcW w:w="2829" w:type="dxa"/>
          </w:tcPr>
          <w:p w14:paraId="62DD08CF" w14:textId="77777777" w:rsidR="001A092E" w:rsidRPr="0048110C" w:rsidRDefault="001A092E" w:rsidP="00861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8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682419,Хабаровский</w:t>
            </w:r>
            <w:proofErr w:type="gramEnd"/>
            <w:r w:rsidRPr="0048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край, Ульчский район, село Сусанино, улица Центральная,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  <w:p w14:paraId="54A7CE3B" w14:textId="77777777" w:rsidR="001A092E" w:rsidRPr="0048110C" w:rsidRDefault="001A092E" w:rsidP="00861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49F8FE4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1065,9</w:t>
            </w:r>
          </w:p>
        </w:tc>
      </w:tr>
      <w:tr w:rsidR="001A092E" w14:paraId="3BB9BCDC" w14:textId="77777777" w:rsidTr="008617A0">
        <w:tc>
          <w:tcPr>
            <w:tcW w:w="750" w:type="dxa"/>
          </w:tcPr>
          <w:p w14:paraId="52D00243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3" w:type="dxa"/>
          </w:tcPr>
          <w:p w14:paraId="10F3974A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сельскохозяйственный</w:t>
            </w:r>
          </w:p>
          <w:p w14:paraId="6BFFA847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ВЗГМ-90</w:t>
            </w:r>
          </w:p>
        </w:tc>
        <w:tc>
          <w:tcPr>
            <w:tcW w:w="1825" w:type="dxa"/>
          </w:tcPr>
          <w:p w14:paraId="49E7A70D" w14:textId="77777777" w:rsidR="001A092E" w:rsidRDefault="001A092E" w:rsidP="008617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06FEB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</w:t>
            </w:r>
          </w:p>
        </w:tc>
        <w:tc>
          <w:tcPr>
            <w:tcW w:w="2829" w:type="dxa"/>
          </w:tcPr>
          <w:p w14:paraId="46D26E2D" w14:textId="77777777" w:rsidR="001A092E" w:rsidRPr="0048110C" w:rsidRDefault="001A092E" w:rsidP="00861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8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682419,Хабаровский</w:t>
            </w:r>
            <w:proofErr w:type="gramEnd"/>
            <w:r w:rsidRPr="0048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край, Ульчский район, село Сусанино, улица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r w:rsidRPr="00481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14:paraId="11D98C18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14:paraId="61E01CBB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B0B9F" w14:textId="77777777" w:rsidR="001A092E" w:rsidRDefault="001A092E" w:rsidP="00861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</w:tr>
    </w:tbl>
    <w:p w14:paraId="5F8F258D" w14:textId="77777777" w:rsidR="001A092E" w:rsidRDefault="001A092E" w:rsidP="001A0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08611" w14:textId="77777777" w:rsidR="001A092E" w:rsidRPr="008E688B" w:rsidRDefault="001A092E" w:rsidP="001A0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</w:p>
    <w:p w14:paraId="079FFFD6" w14:textId="5643E69B" w:rsidR="0048110C" w:rsidRPr="008E688B" w:rsidRDefault="0048110C" w:rsidP="001A0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GoBack"/>
      <w:bookmarkEnd w:id="10"/>
    </w:p>
    <w:sectPr w:rsidR="0048110C" w:rsidRPr="008E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91468"/>
    <w:multiLevelType w:val="hybridMultilevel"/>
    <w:tmpl w:val="6CE2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2091"/>
    <w:multiLevelType w:val="hybridMultilevel"/>
    <w:tmpl w:val="1A688D2A"/>
    <w:lvl w:ilvl="0" w:tplc="EC947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387B19"/>
    <w:multiLevelType w:val="hybridMultilevel"/>
    <w:tmpl w:val="EF7AA32A"/>
    <w:lvl w:ilvl="0" w:tplc="9AF408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D231F78"/>
    <w:multiLevelType w:val="hybridMultilevel"/>
    <w:tmpl w:val="1F660EF8"/>
    <w:lvl w:ilvl="0" w:tplc="73ECC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80"/>
    <w:rsid w:val="00064EF1"/>
    <w:rsid w:val="001A092E"/>
    <w:rsid w:val="003D0553"/>
    <w:rsid w:val="00415028"/>
    <w:rsid w:val="0048110C"/>
    <w:rsid w:val="006D0680"/>
    <w:rsid w:val="006E2217"/>
    <w:rsid w:val="0092689A"/>
    <w:rsid w:val="009F3B1F"/>
    <w:rsid w:val="00A74935"/>
    <w:rsid w:val="00AF6341"/>
    <w:rsid w:val="00C1260A"/>
    <w:rsid w:val="00DB4160"/>
    <w:rsid w:val="00E33D95"/>
    <w:rsid w:val="00E660A7"/>
    <w:rsid w:val="00F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1CC5"/>
  <w15:chartTrackingRefBased/>
  <w15:docId w15:val="{F88C2BB6-CBCC-4BEE-9771-36E69FB0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5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60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60A7"/>
    <w:pPr>
      <w:ind w:left="720"/>
      <w:contextualSpacing/>
    </w:pPr>
  </w:style>
  <w:style w:type="table" w:styleId="a7">
    <w:name w:val="Table Grid"/>
    <w:basedOn w:val="a1"/>
    <w:uiPriority w:val="39"/>
    <w:rsid w:val="0048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Наталья Мартынова</cp:lastModifiedBy>
  <cp:revision>3</cp:revision>
  <cp:lastPrinted>2025-02-19T04:57:00Z</cp:lastPrinted>
  <dcterms:created xsi:type="dcterms:W3CDTF">2025-02-19T04:58:00Z</dcterms:created>
  <dcterms:modified xsi:type="dcterms:W3CDTF">2025-02-19T05:18:00Z</dcterms:modified>
</cp:coreProperties>
</file>